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D5" w:rsidRPr="00AA7F62" w:rsidRDefault="006A32D5" w:rsidP="006A32D5">
      <w:pPr>
        <w:pStyle w:val="a3"/>
        <w:spacing w:line="360" w:lineRule="auto"/>
        <w:ind w:firstLine="720"/>
        <w:jc w:val="center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РЕГЛАМЕНТ ЛЮБИТЕЛЬСКИХ СОРЕВНОВАНИЙ</w:t>
      </w:r>
    </w:p>
    <w:p w:rsidR="006A32D5" w:rsidRPr="00AA7F62" w:rsidRDefault="006A32D5" w:rsidP="006A32D5">
      <w:pPr>
        <w:pStyle w:val="a3"/>
        <w:spacing w:line="360" w:lineRule="auto"/>
        <w:ind w:firstLine="720"/>
        <w:jc w:val="center"/>
        <w:rPr>
          <w:rFonts w:ascii="Calibri" w:hAnsi="Calibri" w:cs="Calibri"/>
          <w:b/>
          <w:sz w:val="24"/>
          <w:szCs w:val="24"/>
        </w:rPr>
      </w:pPr>
      <w:r w:rsidRPr="00AA7F62">
        <w:rPr>
          <w:rFonts w:ascii="Calibri" w:hAnsi="Calibri" w:cs="Calibri"/>
          <w:b/>
          <w:sz w:val="24"/>
          <w:szCs w:val="24"/>
        </w:rPr>
        <w:t>ЧЕМПИОНАТ</w:t>
      </w:r>
      <w:r w:rsidRPr="00AA7F62">
        <w:rPr>
          <w:rFonts w:ascii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«</w:t>
      </w:r>
      <w:r w:rsidRPr="00AA7F62">
        <w:rPr>
          <w:rFonts w:ascii="Calibri" w:hAnsi="Calibri" w:cs="Calibri"/>
          <w:b/>
          <w:sz w:val="24"/>
          <w:szCs w:val="24"/>
        </w:rPr>
        <w:t>ВЛАСТЕЛИН</w:t>
      </w:r>
      <w:r w:rsidRPr="00AA7F62">
        <w:rPr>
          <w:rFonts w:ascii="Calibri" w:hAnsi="Calibri" w:cs="Calibri"/>
          <w:b/>
          <w:spacing w:val="-4"/>
          <w:sz w:val="24"/>
          <w:szCs w:val="24"/>
        </w:rPr>
        <w:t xml:space="preserve"> </w:t>
      </w:r>
      <w:r w:rsidRPr="00AA7F62">
        <w:rPr>
          <w:rFonts w:ascii="Calibri" w:hAnsi="Calibri" w:cs="Calibri"/>
          <w:b/>
          <w:sz w:val="24"/>
          <w:szCs w:val="24"/>
        </w:rPr>
        <w:t>КОЛЬЦА</w:t>
      </w:r>
      <w:r>
        <w:rPr>
          <w:rFonts w:ascii="Calibri" w:hAnsi="Calibri" w:cs="Calibri"/>
          <w:b/>
          <w:sz w:val="24"/>
          <w:szCs w:val="24"/>
        </w:rPr>
        <w:t>»</w:t>
      </w:r>
      <w:r w:rsidRPr="00AA7F62">
        <w:rPr>
          <w:rFonts w:ascii="Calibri" w:hAnsi="Calibri" w:cs="Calibri"/>
          <w:b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202</w:t>
      </w:r>
      <w:r w:rsidR="00125C81">
        <w:rPr>
          <w:rFonts w:ascii="Calibri" w:hAnsi="Calibri" w:cs="Calibri"/>
          <w:b/>
          <w:sz w:val="24"/>
          <w:szCs w:val="24"/>
        </w:rPr>
        <w:t>5</w:t>
      </w:r>
      <w:r>
        <w:rPr>
          <w:rFonts w:ascii="Calibri" w:hAnsi="Calibri" w:cs="Calibri"/>
          <w:b/>
          <w:sz w:val="24"/>
          <w:szCs w:val="24"/>
        </w:rPr>
        <w:t xml:space="preserve"> год</w:t>
      </w:r>
    </w:p>
    <w:p w:rsidR="006A32D5" w:rsidRPr="006A32D5" w:rsidRDefault="006A32D5" w:rsidP="006A32D5">
      <w:pPr>
        <w:pStyle w:val="a3"/>
        <w:spacing w:line="360" w:lineRule="auto"/>
        <w:ind w:firstLine="720"/>
        <w:jc w:val="center"/>
        <w:rPr>
          <w:rFonts w:asciiTheme="minorHAnsi" w:hAnsiTheme="minorHAnsi" w:cstheme="minorHAnsi"/>
          <w:b/>
        </w:rPr>
      </w:pP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  <w:b/>
        </w:rPr>
      </w:pPr>
      <w:r w:rsidRPr="006A32D5">
        <w:rPr>
          <w:rFonts w:asciiTheme="minorHAnsi" w:hAnsiTheme="minorHAnsi" w:cstheme="minorHAnsi"/>
          <w:b/>
        </w:rPr>
        <w:t>Общие положения</w:t>
      </w: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Соревнований по картингу</w:t>
      </w: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Соревнования являются любительскими.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Чемпионат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проводится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на</w:t>
      </w:r>
      <w:r w:rsidRPr="006A32D5">
        <w:rPr>
          <w:rFonts w:asciiTheme="minorHAnsi" w:hAnsiTheme="minorHAnsi" w:cstheme="minorHAnsi"/>
          <w:spacing w:val="-4"/>
        </w:rPr>
        <w:t xml:space="preserve"> </w:t>
      </w:r>
      <w:r w:rsidRPr="006A32D5">
        <w:rPr>
          <w:rFonts w:asciiTheme="minorHAnsi" w:hAnsiTheme="minorHAnsi" w:cstheme="minorHAnsi"/>
        </w:rPr>
        <w:t>картах</w:t>
      </w:r>
      <w:r w:rsidRPr="006A32D5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6A32D5">
        <w:rPr>
          <w:rFonts w:asciiTheme="minorHAnsi" w:hAnsiTheme="minorHAnsi" w:cstheme="minorHAnsi"/>
        </w:rPr>
        <w:t>Sodi</w:t>
      </w:r>
      <w:proofErr w:type="spellEnd"/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  <w:spacing w:val="-1"/>
          <w:lang w:val="en-US"/>
        </w:rPr>
        <w:t>SR</w:t>
      </w:r>
      <w:r w:rsidRPr="006A32D5">
        <w:rPr>
          <w:rFonts w:asciiTheme="minorHAnsi" w:hAnsiTheme="minorHAnsi" w:cstheme="minorHAnsi"/>
          <w:spacing w:val="-1"/>
        </w:rPr>
        <w:t>4</w:t>
      </w:r>
      <w:r w:rsidRPr="006A32D5">
        <w:rPr>
          <w:rFonts w:asciiTheme="minorHAnsi" w:hAnsiTheme="minorHAnsi" w:cstheme="minorHAnsi"/>
        </w:rPr>
        <w:t xml:space="preserve">. 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Чемпионат делится на самостоятельные чемпионаты различного ранга, доступ к которым </w:t>
      </w:r>
      <w:r w:rsidRPr="006A32D5">
        <w:rPr>
          <w:rFonts w:asciiTheme="minorHAnsi" w:hAnsiTheme="minorHAnsi" w:cstheme="minorHAnsi"/>
          <w:spacing w:val="-52"/>
        </w:rPr>
        <w:t xml:space="preserve">   </w:t>
      </w:r>
      <w:r w:rsidRPr="006A32D5">
        <w:rPr>
          <w:rFonts w:asciiTheme="minorHAnsi" w:hAnsiTheme="minorHAnsi" w:cstheme="minorHAnsi"/>
        </w:rPr>
        <w:t>регулируется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организатором (скорость пилотов, возраст,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вес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и т.д.)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К участию в соревнованиях допускаются пилоты: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От 16 лет и старше, ростом не менее 150см. 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Минимальный вес 55 кг,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имеющие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навыки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любительского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прокатного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картинга,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клубную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лицензию</w:t>
      </w:r>
      <w:r w:rsidRPr="006A32D5">
        <w:rPr>
          <w:rFonts w:asciiTheme="minorHAnsi" w:hAnsiTheme="minorHAnsi" w:cstheme="minorHAnsi"/>
          <w:spacing w:val="1"/>
        </w:rPr>
        <w:t xml:space="preserve"> Карт-Центра </w:t>
      </w:r>
      <w:r w:rsidRPr="006A32D5">
        <w:rPr>
          <w:rFonts w:asciiTheme="minorHAnsi" w:hAnsiTheme="minorHAnsi" w:cstheme="minorHAnsi"/>
        </w:rPr>
        <w:t>и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не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имеющие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6A32D5">
        <w:rPr>
          <w:rFonts w:asciiTheme="minorHAnsi" w:hAnsiTheme="minorHAnsi" w:cstheme="minorHAnsi"/>
        </w:rPr>
        <w:t>медицинских</w:t>
      </w:r>
      <w:r w:rsidRPr="006A32D5">
        <w:rPr>
          <w:rFonts w:asciiTheme="minorHAnsi" w:hAnsiTheme="minorHAnsi" w:cstheme="minorHAnsi"/>
          <w:spacing w:val="1"/>
        </w:rPr>
        <w:t xml:space="preserve">  </w:t>
      </w:r>
      <w:r w:rsidRPr="006A32D5">
        <w:rPr>
          <w:rFonts w:asciiTheme="minorHAnsi" w:hAnsiTheme="minorHAnsi" w:cstheme="minorHAnsi"/>
        </w:rPr>
        <w:t>ограничений</w:t>
      </w:r>
      <w:proofErr w:type="gramEnd"/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по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 xml:space="preserve">занятию прокатным картингом. </w:t>
      </w:r>
      <w:r w:rsidRPr="006A32D5">
        <w:rPr>
          <w:rFonts w:asciiTheme="minorHAnsi" w:hAnsiTheme="minorHAnsi" w:cstheme="minorHAnsi"/>
        </w:rPr>
        <w:br/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Принять участие могут только обладатели мобильной лицензии. 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В заездах пилоты делятся на весовые группы до веса в 80кг и до веса более 80кг.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Допускаются водители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младше</w:t>
      </w:r>
      <w:r w:rsidRPr="006A32D5">
        <w:rPr>
          <w:rFonts w:asciiTheme="minorHAnsi" w:hAnsiTheme="minorHAnsi" w:cstheme="minorHAnsi"/>
          <w:spacing w:val="-4"/>
        </w:rPr>
        <w:t xml:space="preserve"> </w:t>
      </w:r>
      <w:r w:rsidRPr="006A32D5">
        <w:rPr>
          <w:rFonts w:asciiTheme="minorHAnsi" w:hAnsiTheme="minorHAnsi" w:cstheme="minorHAnsi"/>
        </w:rPr>
        <w:t>16</w:t>
      </w:r>
      <w:r w:rsidRPr="006A32D5">
        <w:rPr>
          <w:rFonts w:asciiTheme="minorHAnsi" w:hAnsiTheme="minorHAnsi" w:cstheme="minorHAnsi"/>
          <w:spacing w:val="-4"/>
        </w:rPr>
        <w:t xml:space="preserve"> </w:t>
      </w:r>
      <w:r w:rsidRPr="006A32D5">
        <w:rPr>
          <w:rFonts w:asciiTheme="minorHAnsi" w:hAnsiTheme="minorHAnsi" w:cstheme="minorHAnsi"/>
        </w:rPr>
        <w:t>лет</w:t>
      </w:r>
      <w:r w:rsidRPr="006A32D5">
        <w:rPr>
          <w:rFonts w:asciiTheme="minorHAnsi" w:hAnsiTheme="minorHAnsi" w:cstheme="minorHAnsi"/>
          <w:spacing w:val="-3"/>
        </w:rPr>
        <w:t xml:space="preserve"> </w:t>
      </w:r>
      <w:r w:rsidRPr="006A32D5">
        <w:rPr>
          <w:rFonts w:asciiTheme="minorHAnsi" w:hAnsiTheme="minorHAnsi" w:cstheme="minorHAnsi"/>
        </w:rPr>
        <w:t>по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индивидуальному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разрешению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руководителя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гонки.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Для каждого пилота возрастом до 16 лет необходимо согласие одного из родителей (опекуна, попечителя).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Причины, по которым соревнования могут не состояться:</w:t>
      </w:r>
    </w:p>
    <w:p w:rsidR="006A32D5" w:rsidRPr="006A32D5" w:rsidRDefault="006A32D5" w:rsidP="006A32D5">
      <w:pPr>
        <w:pStyle w:val="a3"/>
        <w:numPr>
          <w:ilvl w:val="0"/>
          <w:numId w:val="2"/>
        </w:numPr>
        <w:ind w:left="0"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По решению организаторов гонки</w:t>
      </w:r>
    </w:p>
    <w:p w:rsidR="006A32D5" w:rsidRPr="006A32D5" w:rsidRDefault="006A32D5" w:rsidP="006A32D5">
      <w:pPr>
        <w:pStyle w:val="a3"/>
        <w:numPr>
          <w:ilvl w:val="0"/>
          <w:numId w:val="2"/>
        </w:numPr>
        <w:ind w:left="0"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Погодные условия (обледенение полос, ледяной дождь, гроза, нулевая видимость на трассе, туман, ливень, пыльные и песчаные бури)</w:t>
      </w:r>
    </w:p>
    <w:p w:rsidR="006A32D5" w:rsidRPr="006A32D5" w:rsidRDefault="006A32D5" w:rsidP="006A32D5">
      <w:pPr>
        <w:pStyle w:val="a3"/>
        <w:numPr>
          <w:ilvl w:val="0"/>
          <w:numId w:val="2"/>
        </w:numPr>
        <w:ind w:left="0"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Недостаточное количество участников, менее 7 человек </w:t>
      </w:r>
    </w:p>
    <w:p w:rsidR="006A32D5" w:rsidRPr="006A32D5" w:rsidRDefault="006A32D5" w:rsidP="006A32D5">
      <w:pPr>
        <w:pStyle w:val="a3"/>
        <w:numPr>
          <w:ilvl w:val="0"/>
          <w:numId w:val="2"/>
        </w:numPr>
        <w:ind w:left="0"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Форс-мажорные обстоятельства (пожар, авария, социальные возмущения, эпидемии, военные действия и подобного рода обстоятельства непреодолимой силы).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Во всех этих случаях – организатор возвращает денежные средства.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  <w:b/>
        </w:rPr>
      </w:pPr>
      <w:r w:rsidRPr="006A32D5">
        <w:rPr>
          <w:rFonts w:asciiTheme="minorHAnsi" w:hAnsiTheme="minorHAnsi" w:cstheme="minorHAnsi"/>
          <w:b/>
        </w:rPr>
        <w:t>Цели и задачи</w:t>
      </w: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Популяризация технических видов спорта вообще, и картинга в частности. Пропаганда любительского спорта.</w:t>
      </w: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  <w:b/>
        </w:rPr>
      </w:pPr>
      <w:r w:rsidRPr="006A32D5">
        <w:rPr>
          <w:rFonts w:asciiTheme="minorHAnsi" w:hAnsiTheme="minorHAnsi" w:cstheme="minorHAnsi"/>
          <w:b/>
        </w:rPr>
        <w:t>Организаторы и официальные лица соревнованиями</w:t>
      </w: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Организатор ООО «Карт-центра», в лице старшего инструктора.</w:t>
      </w: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Официальными лицами соревнований являются: судья, линейные судьи, организатор гонки. </w:t>
      </w: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pStyle w:val="a7"/>
        <w:spacing w:before="0" w:beforeAutospacing="0" w:after="0" w:afterAutospacing="0"/>
        <w:ind w:firstLine="567"/>
        <w:rPr>
          <w:rFonts w:asciiTheme="minorHAnsi" w:hAnsiTheme="minorHAnsi" w:cstheme="minorHAnsi"/>
          <w:color w:val="323232"/>
          <w:sz w:val="22"/>
          <w:szCs w:val="22"/>
        </w:rPr>
      </w:pPr>
      <w:r w:rsidRPr="006A32D5">
        <w:rPr>
          <w:rFonts w:asciiTheme="minorHAnsi" w:hAnsiTheme="minorHAnsi" w:cstheme="minorHAnsi"/>
          <w:b/>
          <w:sz w:val="22"/>
          <w:szCs w:val="22"/>
          <w:lang w:eastAsia="en-US"/>
        </w:rPr>
        <w:t>Место и время проведения соревнований</w:t>
      </w:r>
      <w:r w:rsidRPr="006A32D5">
        <w:rPr>
          <w:rFonts w:asciiTheme="minorHAnsi" w:hAnsiTheme="minorHAnsi" w:cstheme="minorHAnsi"/>
          <w:b/>
          <w:sz w:val="22"/>
          <w:szCs w:val="22"/>
          <w:lang w:eastAsia="en-US"/>
        </w:rPr>
        <w:br/>
      </w:r>
      <w:r w:rsidRPr="006A32D5">
        <w:rPr>
          <w:rFonts w:asciiTheme="minorHAnsi" w:hAnsiTheme="minorHAnsi" w:cstheme="minorHAnsi"/>
          <w:color w:val="323232"/>
          <w:sz w:val="22"/>
          <w:szCs w:val="22"/>
        </w:rPr>
        <w:t>Место проведения – картинг трасса "Приморское кольцо".</w:t>
      </w:r>
      <w:r w:rsidRPr="006A32D5">
        <w:rPr>
          <w:rFonts w:asciiTheme="minorHAnsi" w:hAnsiTheme="minorHAnsi" w:cstheme="minorHAnsi"/>
          <w:color w:val="323232"/>
          <w:sz w:val="22"/>
          <w:szCs w:val="22"/>
        </w:rPr>
        <w:br/>
        <w:t xml:space="preserve">Адрес: г. Артем, ул. Приморское кольцо, 1 </w:t>
      </w:r>
      <w:r w:rsidRPr="006A32D5">
        <w:rPr>
          <w:rFonts w:asciiTheme="minorHAnsi" w:hAnsiTheme="minorHAnsi" w:cstheme="minorHAnsi"/>
          <w:color w:val="323232"/>
          <w:sz w:val="22"/>
          <w:szCs w:val="22"/>
        </w:rPr>
        <w:br/>
        <w:t xml:space="preserve">Дата проведения гонок, начало регистрации и старт соревнований, указаны на сайте </w:t>
      </w:r>
      <w:hyperlink r:id="rId5" w:history="1">
        <w:r w:rsidRPr="006A32D5">
          <w:rPr>
            <w:rStyle w:val="a6"/>
            <w:rFonts w:asciiTheme="minorHAnsi" w:hAnsiTheme="minorHAnsi" w:cstheme="minorHAnsi"/>
            <w:sz w:val="22"/>
            <w:szCs w:val="22"/>
          </w:rPr>
          <w:t>https://karting.primring.ru/</w:t>
        </w:r>
      </w:hyperlink>
      <w:r w:rsidRPr="006A32D5">
        <w:rPr>
          <w:rFonts w:asciiTheme="minorHAnsi" w:hAnsiTheme="minorHAnsi" w:cstheme="minorHAnsi"/>
          <w:color w:val="323232"/>
          <w:sz w:val="22"/>
          <w:szCs w:val="22"/>
        </w:rPr>
        <w:t xml:space="preserve">  </w:t>
      </w: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  <w:b/>
        </w:rPr>
      </w:pPr>
      <w:r w:rsidRPr="006A32D5">
        <w:rPr>
          <w:rFonts w:asciiTheme="minorHAnsi" w:hAnsiTheme="minorHAnsi" w:cstheme="minorHAnsi"/>
          <w:b/>
        </w:rPr>
        <w:t>Приём заявок на участие в гонке</w:t>
      </w: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Заявку можно подать: </w:t>
      </w:r>
    </w:p>
    <w:p w:rsidR="006A32D5" w:rsidRPr="006A32D5" w:rsidRDefault="006A32D5" w:rsidP="006A32D5">
      <w:pPr>
        <w:pStyle w:val="a5"/>
        <w:numPr>
          <w:ilvl w:val="0"/>
          <w:numId w:val="1"/>
        </w:numPr>
        <w:tabs>
          <w:tab w:val="left" w:pos="567"/>
        </w:tabs>
        <w:ind w:left="0"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На сайте https://karting.primring.ru/ </w:t>
      </w:r>
    </w:p>
    <w:p w:rsidR="006A32D5" w:rsidRPr="006A32D5" w:rsidRDefault="006A32D5" w:rsidP="006A32D5">
      <w:pPr>
        <w:pStyle w:val="a5"/>
        <w:tabs>
          <w:tab w:val="left" w:pos="567"/>
        </w:tabs>
        <w:ind w:left="0"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События/Соревнования/Чемпионат «Властелин кольца» </w:t>
      </w:r>
    </w:p>
    <w:p w:rsidR="006A32D5" w:rsidRPr="006A32D5" w:rsidRDefault="006A32D5" w:rsidP="006A32D5">
      <w:pPr>
        <w:pStyle w:val="a3"/>
        <w:numPr>
          <w:ilvl w:val="0"/>
          <w:numId w:val="1"/>
        </w:numPr>
        <w:ind w:left="0"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На месте в карт-центре, по адресу г. Артем, ул. Приморское кольцо, 1 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Заявки на участие принимаются онлайн до 20:00 ч., в день проведения этапа. 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После проверки администратором требований к пилоту на определенную гонку, гонщик получает ссылку на оплату.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Регистрация считается завершенной, только после получения оплаты.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</w:p>
    <w:p w:rsid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  <w:b/>
        </w:rPr>
      </w:pPr>
    </w:p>
    <w:p w:rsid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  <w:b/>
        </w:rPr>
      </w:pPr>
    </w:p>
    <w:p w:rsidR="006A32D5" w:rsidRPr="006A32D5" w:rsidRDefault="006A32D5" w:rsidP="006A32D5">
      <w:pPr>
        <w:tabs>
          <w:tab w:val="left" w:pos="567"/>
        </w:tabs>
        <w:ind w:firstLine="567"/>
        <w:rPr>
          <w:rFonts w:asciiTheme="minorHAnsi" w:hAnsiTheme="minorHAnsi" w:cstheme="minorHAnsi"/>
          <w:b/>
        </w:rPr>
      </w:pPr>
      <w:r w:rsidRPr="006A32D5">
        <w:rPr>
          <w:rFonts w:asciiTheme="minorHAnsi" w:hAnsiTheme="minorHAnsi" w:cstheme="minorHAnsi"/>
          <w:b/>
        </w:rPr>
        <w:lastRenderedPageBreak/>
        <w:t>Условия оплаты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Оплату гонщик может внести:</w:t>
      </w:r>
    </w:p>
    <w:p w:rsidR="006A32D5" w:rsidRPr="006A32D5" w:rsidRDefault="006A32D5" w:rsidP="006A32D5">
      <w:pPr>
        <w:pStyle w:val="a3"/>
        <w:numPr>
          <w:ilvl w:val="0"/>
          <w:numId w:val="3"/>
        </w:numPr>
        <w:ind w:left="0"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Наличным и безналичным путем на месте, в карт-центре по адресу </w:t>
      </w:r>
      <w:proofErr w:type="spellStart"/>
      <w:r w:rsidRPr="006A32D5">
        <w:rPr>
          <w:rFonts w:asciiTheme="minorHAnsi" w:hAnsiTheme="minorHAnsi" w:cstheme="minorHAnsi"/>
        </w:rPr>
        <w:t>г.Артем</w:t>
      </w:r>
      <w:proofErr w:type="spellEnd"/>
      <w:r w:rsidRPr="006A32D5">
        <w:rPr>
          <w:rFonts w:asciiTheme="minorHAnsi" w:hAnsiTheme="minorHAnsi" w:cstheme="minorHAnsi"/>
        </w:rPr>
        <w:t>, ул. Приморское кольцо. 1</w:t>
      </w:r>
    </w:p>
    <w:p w:rsidR="006A32D5" w:rsidRPr="006A32D5" w:rsidRDefault="006A32D5" w:rsidP="006A32D5">
      <w:pPr>
        <w:pStyle w:val="a3"/>
        <w:numPr>
          <w:ilvl w:val="0"/>
          <w:numId w:val="3"/>
        </w:numPr>
        <w:ind w:left="0"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Списанием с депозита</w:t>
      </w:r>
    </w:p>
    <w:p w:rsidR="006A32D5" w:rsidRPr="006A32D5" w:rsidRDefault="006A32D5" w:rsidP="006A32D5">
      <w:pPr>
        <w:pStyle w:val="a3"/>
        <w:numPr>
          <w:ilvl w:val="0"/>
          <w:numId w:val="3"/>
        </w:numPr>
        <w:ind w:left="0" w:firstLine="567"/>
        <w:rPr>
          <w:rFonts w:asciiTheme="minorHAnsi" w:hAnsiTheme="minorHAnsi" w:cstheme="minorHAnsi"/>
        </w:rPr>
      </w:pPr>
      <w:proofErr w:type="gramStart"/>
      <w:r w:rsidRPr="006A32D5">
        <w:rPr>
          <w:rFonts w:asciiTheme="minorHAnsi" w:hAnsiTheme="minorHAnsi" w:cstheme="minorHAnsi"/>
        </w:rPr>
        <w:t>Он-</w:t>
      </w:r>
      <w:proofErr w:type="spellStart"/>
      <w:r w:rsidRPr="006A32D5">
        <w:rPr>
          <w:rFonts w:asciiTheme="minorHAnsi" w:hAnsiTheme="minorHAnsi" w:cstheme="minorHAnsi"/>
        </w:rPr>
        <w:t>лайн</w:t>
      </w:r>
      <w:proofErr w:type="spellEnd"/>
      <w:proofErr w:type="gramEnd"/>
      <w:r w:rsidRPr="006A32D5">
        <w:rPr>
          <w:rFonts w:asciiTheme="minorHAnsi" w:hAnsiTheme="minorHAnsi" w:cstheme="minorHAnsi"/>
        </w:rPr>
        <w:t xml:space="preserve"> по ссылке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Оплата участия гарантирует пилоту два заезда (квалификация и полуфинал).</w:t>
      </w:r>
    </w:p>
    <w:p w:rsidR="006A32D5" w:rsidRPr="006A32D5" w:rsidRDefault="006A32D5" w:rsidP="006A32D5">
      <w:pPr>
        <w:pStyle w:val="a3"/>
        <w:ind w:firstLine="567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pStyle w:val="a7"/>
        <w:spacing w:before="0" w:beforeAutospacing="0" w:after="0" w:afterAutospacing="0"/>
        <w:ind w:firstLine="567"/>
        <w:rPr>
          <w:rFonts w:asciiTheme="minorHAnsi" w:hAnsiTheme="minorHAnsi" w:cstheme="minorHAnsi"/>
          <w:sz w:val="22"/>
          <w:szCs w:val="22"/>
          <w:lang w:eastAsia="en-US"/>
        </w:rPr>
      </w:pPr>
      <w:r w:rsidRPr="006A32D5">
        <w:rPr>
          <w:rFonts w:asciiTheme="minorHAnsi" w:hAnsiTheme="minorHAnsi" w:cstheme="minorHAnsi"/>
          <w:b/>
          <w:sz w:val="22"/>
          <w:szCs w:val="22"/>
          <w:lang w:eastAsia="en-US"/>
        </w:rPr>
        <w:t>Стоимость</w:t>
      </w:r>
      <w:r w:rsidRPr="006A32D5">
        <w:rPr>
          <w:rFonts w:asciiTheme="minorHAnsi" w:hAnsiTheme="minorHAnsi" w:cstheme="minorHAnsi"/>
          <w:b/>
          <w:sz w:val="22"/>
          <w:szCs w:val="22"/>
          <w:lang w:eastAsia="en-US"/>
        </w:rPr>
        <w:br/>
      </w:r>
      <w:r w:rsidRPr="006A32D5">
        <w:rPr>
          <w:rFonts w:asciiTheme="minorHAnsi" w:hAnsiTheme="minorHAnsi" w:cstheme="minorHAnsi"/>
          <w:sz w:val="22"/>
          <w:szCs w:val="22"/>
          <w:lang w:eastAsia="en-US"/>
        </w:rPr>
        <w:t>Стартовый взнос с гонщика по предварител</w:t>
      </w:r>
      <w:r w:rsidR="00CA3831">
        <w:rPr>
          <w:rFonts w:asciiTheme="minorHAnsi" w:hAnsiTheme="minorHAnsi" w:cstheme="minorHAnsi"/>
          <w:sz w:val="22"/>
          <w:szCs w:val="22"/>
          <w:lang w:eastAsia="en-US"/>
        </w:rPr>
        <w:t>ьному бронированию составляет 5</w:t>
      </w:r>
      <w:r w:rsidR="00CA3831" w:rsidRPr="00CA3831">
        <w:rPr>
          <w:rFonts w:asciiTheme="minorHAnsi" w:hAnsiTheme="minorHAnsi" w:cstheme="minorHAnsi"/>
          <w:sz w:val="22"/>
          <w:szCs w:val="22"/>
          <w:lang w:eastAsia="en-US"/>
        </w:rPr>
        <w:t>5</w:t>
      </w:r>
      <w:r w:rsidRPr="006A32D5">
        <w:rPr>
          <w:rFonts w:asciiTheme="minorHAnsi" w:hAnsiTheme="minorHAnsi" w:cstheme="minorHAnsi"/>
          <w:sz w:val="22"/>
          <w:szCs w:val="22"/>
          <w:lang w:eastAsia="en-US"/>
        </w:rPr>
        <w:t>00 рублей. При оплате взноса после завершения бронирования (то есть менее чем за 30 мину</w:t>
      </w:r>
      <w:r w:rsidR="00CA3831">
        <w:rPr>
          <w:rFonts w:asciiTheme="minorHAnsi" w:hAnsiTheme="minorHAnsi" w:cstheme="minorHAnsi"/>
          <w:sz w:val="22"/>
          <w:szCs w:val="22"/>
          <w:lang w:eastAsia="en-US"/>
        </w:rPr>
        <w:t>т до старта гонки) составляет 60</w:t>
      </w:r>
      <w:r w:rsidRPr="006A32D5">
        <w:rPr>
          <w:rFonts w:asciiTheme="minorHAnsi" w:hAnsiTheme="minorHAnsi" w:cstheme="minorHAnsi"/>
          <w:sz w:val="22"/>
          <w:szCs w:val="22"/>
          <w:lang w:eastAsia="en-US"/>
        </w:rPr>
        <w:t>00 рублей.</w:t>
      </w:r>
    </w:p>
    <w:p w:rsidR="006A32D5" w:rsidRPr="006A32D5" w:rsidRDefault="006A32D5" w:rsidP="006A32D5">
      <w:pPr>
        <w:pStyle w:val="a7"/>
        <w:spacing w:before="0" w:beforeAutospacing="0" w:after="0" w:afterAutospacing="0"/>
        <w:ind w:firstLine="567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A32D5" w:rsidRPr="006A32D5" w:rsidRDefault="006A32D5" w:rsidP="006A32D5">
      <w:pPr>
        <w:pStyle w:val="a7"/>
        <w:spacing w:before="0" w:beforeAutospacing="0" w:after="0" w:afterAutospacing="0"/>
        <w:ind w:firstLine="567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6A32D5">
        <w:rPr>
          <w:rFonts w:asciiTheme="minorHAnsi" w:hAnsiTheme="minorHAnsi" w:cstheme="minorHAnsi"/>
          <w:b/>
          <w:sz w:val="22"/>
          <w:szCs w:val="22"/>
          <w:lang w:eastAsia="en-US"/>
        </w:rPr>
        <w:t>Схема проведения соревнований</w:t>
      </w:r>
    </w:p>
    <w:p w:rsidR="006A32D5" w:rsidRPr="006A32D5" w:rsidRDefault="006A32D5" w:rsidP="006A32D5">
      <w:pPr>
        <w:pStyle w:val="a7"/>
        <w:spacing w:before="0" w:beforeAutospacing="0" w:after="0" w:afterAutospacing="0"/>
        <w:ind w:firstLine="567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6A32D5">
        <w:rPr>
          <w:rFonts w:asciiTheme="minorHAnsi" w:hAnsiTheme="minorHAnsi" w:cstheme="minorHAnsi"/>
          <w:color w:val="323232"/>
          <w:sz w:val="22"/>
          <w:szCs w:val="22"/>
        </w:rPr>
        <w:t>Соревнования начинается с проезда квалификации. В квалификацию попадают все участники и делятся по категориям.</w:t>
      </w:r>
      <w:r w:rsidRPr="006A32D5">
        <w:rPr>
          <w:rFonts w:asciiTheme="minorHAnsi" w:hAnsiTheme="minorHAnsi" w:cstheme="minorHAnsi"/>
          <w:sz w:val="22"/>
          <w:szCs w:val="22"/>
        </w:rPr>
        <w:t xml:space="preserve"> </w:t>
      </w:r>
      <w:r w:rsidRPr="006A32D5">
        <w:rPr>
          <w:rFonts w:asciiTheme="minorHAnsi" w:hAnsiTheme="minorHAnsi" w:cstheme="minorHAnsi"/>
          <w:color w:val="323232"/>
          <w:sz w:val="22"/>
          <w:szCs w:val="22"/>
        </w:rPr>
        <w:t>Возможные критерии разделения групп:</w:t>
      </w:r>
    </w:p>
    <w:p w:rsidR="006A32D5" w:rsidRPr="006A32D5" w:rsidRDefault="006A32D5" w:rsidP="006A32D5">
      <w:pPr>
        <w:pStyle w:val="a7"/>
        <w:spacing w:before="0" w:beforeAutospacing="0" w:after="0" w:afterAutospacing="0"/>
        <w:ind w:firstLine="567"/>
        <w:rPr>
          <w:rFonts w:asciiTheme="minorHAnsi" w:hAnsiTheme="minorHAnsi" w:cstheme="minorHAnsi"/>
          <w:color w:val="323232"/>
          <w:sz w:val="22"/>
          <w:szCs w:val="22"/>
        </w:rPr>
      </w:pPr>
      <w:r w:rsidRPr="006A32D5">
        <w:rPr>
          <w:rFonts w:asciiTheme="minorHAnsi" w:hAnsiTheme="minorHAnsi" w:cstheme="minorHAnsi"/>
          <w:color w:val="323232"/>
          <w:sz w:val="22"/>
          <w:szCs w:val="22"/>
        </w:rPr>
        <w:t>•</w:t>
      </w:r>
      <w:r w:rsidRPr="006A32D5">
        <w:rPr>
          <w:rFonts w:asciiTheme="minorHAnsi" w:hAnsiTheme="minorHAnsi" w:cstheme="minorHAnsi"/>
          <w:color w:val="323232"/>
          <w:sz w:val="22"/>
          <w:szCs w:val="22"/>
        </w:rPr>
        <w:tab/>
        <w:t>Вес пилотов</w:t>
      </w:r>
    </w:p>
    <w:p w:rsidR="006A32D5" w:rsidRPr="006A32D5" w:rsidRDefault="006A32D5" w:rsidP="006A32D5">
      <w:pPr>
        <w:pStyle w:val="a7"/>
        <w:spacing w:before="0" w:beforeAutospacing="0" w:after="0" w:afterAutospacing="0"/>
        <w:ind w:firstLine="567"/>
        <w:rPr>
          <w:rFonts w:asciiTheme="minorHAnsi" w:hAnsiTheme="minorHAnsi" w:cstheme="minorHAnsi"/>
          <w:color w:val="323232"/>
          <w:sz w:val="22"/>
          <w:szCs w:val="22"/>
        </w:rPr>
      </w:pPr>
      <w:r w:rsidRPr="006A32D5">
        <w:rPr>
          <w:rFonts w:asciiTheme="minorHAnsi" w:hAnsiTheme="minorHAnsi" w:cstheme="minorHAnsi"/>
          <w:color w:val="323232"/>
          <w:sz w:val="22"/>
          <w:szCs w:val="22"/>
        </w:rPr>
        <w:t>•</w:t>
      </w:r>
      <w:r w:rsidRPr="006A32D5">
        <w:rPr>
          <w:rFonts w:asciiTheme="minorHAnsi" w:hAnsiTheme="minorHAnsi" w:cstheme="minorHAnsi"/>
          <w:color w:val="323232"/>
          <w:sz w:val="22"/>
          <w:szCs w:val="22"/>
        </w:rPr>
        <w:tab/>
        <w:t>Среднее / лучшее время круга пилотов</w:t>
      </w:r>
    </w:p>
    <w:p w:rsidR="006A32D5" w:rsidRPr="006A32D5" w:rsidRDefault="006A32D5" w:rsidP="006A32D5">
      <w:pPr>
        <w:pStyle w:val="a7"/>
        <w:spacing w:before="0" w:beforeAutospacing="0" w:after="0" w:afterAutospacing="0"/>
        <w:ind w:firstLine="567"/>
        <w:rPr>
          <w:rFonts w:asciiTheme="minorHAnsi" w:hAnsiTheme="minorHAnsi" w:cstheme="minorHAnsi"/>
          <w:color w:val="323232"/>
          <w:sz w:val="22"/>
          <w:szCs w:val="22"/>
        </w:rPr>
      </w:pPr>
      <w:r w:rsidRPr="006A32D5">
        <w:rPr>
          <w:rFonts w:asciiTheme="minorHAnsi" w:hAnsiTheme="minorHAnsi" w:cstheme="minorHAnsi"/>
          <w:color w:val="323232"/>
          <w:sz w:val="22"/>
          <w:szCs w:val="22"/>
        </w:rPr>
        <w:t>•</w:t>
      </w:r>
      <w:r w:rsidRPr="006A32D5">
        <w:rPr>
          <w:rFonts w:asciiTheme="minorHAnsi" w:hAnsiTheme="minorHAnsi" w:cstheme="minorHAnsi"/>
          <w:color w:val="323232"/>
          <w:sz w:val="22"/>
          <w:szCs w:val="22"/>
        </w:rPr>
        <w:tab/>
        <w:t>Итог квалификации</w:t>
      </w:r>
    </w:p>
    <w:p w:rsidR="006A32D5" w:rsidRDefault="006A32D5" w:rsidP="006A32D5">
      <w:pPr>
        <w:pStyle w:val="a3"/>
        <w:rPr>
          <w:rFonts w:asciiTheme="minorHAnsi" w:hAnsiTheme="minorHAnsi" w:cstheme="minorHAnsi"/>
        </w:rPr>
      </w:pPr>
    </w:p>
    <w:p w:rsidR="006A32D5" w:rsidRDefault="006A32D5" w:rsidP="006A32D5">
      <w:pPr>
        <w:pStyle w:val="a3"/>
        <w:rPr>
          <w:rFonts w:asciiTheme="minorHAnsi" w:hAnsiTheme="minorHAnsi" w:cstheme="minorHAnsi"/>
        </w:rPr>
      </w:pPr>
    </w:p>
    <w:p w:rsidR="006A32D5" w:rsidRDefault="006A32D5" w:rsidP="006A32D5">
      <w:pPr>
        <w:pStyle w:val="a3"/>
        <w:rPr>
          <w:rFonts w:asciiTheme="minorHAnsi" w:hAnsiTheme="minorHAnsi" w:cstheme="minorHAnsi"/>
        </w:rPr>
      </w:pPr>
    </w:p>
    <w:p w:rsidR="006A32D5" w:rsidRDefault="006A32D5" w:rsidP="006A32D5">
      <w:pPr>
        <w:pStyle w:val="a3"/>
        <w:rPr>
          <w:rFonts w:asciiTheme="minorHAnsi" w:hAnsiTheme="minorHAnsi" w:cstheme="minorHAnsi"/>
        </w:rPr>
      </w:pPr>
    </w:p>
    <w:p w:rsidR="006A32D5" w:rsidRDefault="006A32D5" w:rsidP="006A32D5">
      <w:pPr>
        <w:pStyle w:val="a3"/>
        <w:rPr>
          <w:rFonts w:asciiTheme="minorHAnsi" w:hAnsiTheme="minorHAnsi" w:cstheme="minorHAnsi"/>
        </w:rPr>
      </w:pPr>
    </w:p>
    <w:p w:rsidR="006A32D5" w:rsidRDefault="006A32D5" w:rsidP="006A32D5">
      <w:pPr>
        <w:pStyle w:val="a3"/>
        <w:rPr>
          <w:rFonts w:asciiTheme="minorHAnsi" w:hAnsiTheme="minorHAnsi" w:cstheme="minorHAnsi"/>
        </w:rPr>
      </w:pPr>
    </w:p>
    <w:p w:rsidR="006A32D5" w:rsidRDefault="006A32D5" w:rsidP="006A32D5">
      <w:pPr>
        <w:pStyle w:val="a3"/>
        <w:rPr>
          <w:rFonts w:asciiTheme="minorHAnsi" w:hAnsiTheme="minorHAnsi" w:cstheme="minorHAnsi"/>
        </w:rPr>
      </w:pPr>
    </w:p>
    <w:p w:rsidR="006A32D5" w:rsidRDefault="006A32D5" w:rsidP="006A32D5">
      <w:pPr>
        <w:pStyle w:val="a3"/>
        <w:rPr>
          <w:rFonts w:asciiTheme="minorHAnsi" w:hAnsiTheme="minorHAnsi" w:cstheme="minorHAnsi"/>
          <w:lang w:val="en-US"/>
        </w:rPr>
      </w:pPr>
      <w:r w:rsidRPr="006A32D5">
        <w:rPr>
          <w:rFonts w:asciiTheme="minorHAnsi" w:hAnsiTheme="minorHAnsi" w:cstheme="minorHAnsi"/>
        </w:rPr>
        <w:t>Программа соревнований</w:t>
      </w:r>
      <w:r w:rsidRPr="006A32D5">
        <w:rPr>
          <w:rFonts w:asciiTheme="minorHAnsi" w:hAnsiTheme="minorHAnsi" w:cstheme="minorHAnsi"/>
          <w:lang w:val="en-US"/>
        </w:rPr>
        <w:t>:</w:t>
      </w:r>
    </w:p>
    <w:p w:rsidR="006A32D5" w:rsidRPr="006A32D5" w:rsidRDefault="006A32D5" w:rsidP="006A32D5">
      <w:pPr>
        <w:pStyle w:val="a3"/>
        <w:rPr>
          <w:rFonts w:asciiTheme="minorHAnsi" w:hAnsiTheme="minorHAnsi" w:cstheme="minorHAnsi"/>
          <w:lang w:val="en-US"/>
        </w:rPr>
      </w:pPr>
    </w:p>
    <w:p w:rsidR="006A32D5" w:rsidRPr="006A32D5" w:rsidRDefault="006A32D5" w:rsidP="006A32D5">
      <w:pPr>
        <w:pStyle w:val="a3"/>
        <w:numPr>
          <w:ilvl w:val="0"/>
          <w:numId w:val="5"/>
        </w:numPr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Квалификация </w:t>
      </w:r>
      <w:proofErr w:type="gramStart"/>
      <w:r w:rsidRPr="006A32D5">
        <w:rPr>
          <w:rFonts w:asciiTheme="minorHAnsi" w:hAnsiTheme="minorHAnsi" w:cstheme="minorHAnsi"/>
        </w:rPr>
        <w:t>( Необходимо</w:t>
      </w:r>
      <w:proofErr w:type="gramEnd"/>
      <w:r w:rsidRPr="006A32D5">
        <w:rPr>
          <w:rFonts w:asciiTheme="minorHAnsi" w:hAnsiTheme="minorHAnsi" w:cstheme="minorHAnsi"/>
        </w:rPr>
        <w:t xml:space="preserve"> показать лучшее время круга )</w:t>
      </w:r>
    </w:p>
    <w:p w:rsidR="006A32D5" w:rsidRPr="006A32D5" w:rsidRDefault="006A32D5" w:rsidP="006A32D5">
      <w:pPr>
        <w:pStyle w:val="a3"/>
        <w:numPr>
          <w:ilvl w:val="0"/>
          <w:numId w:val="5"/>
        </w:numPr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Полуфинал </w:t>
      </w:r>
      <w:proofErr w:type="gramStart"/>
      <w:r w:rsidRPr="006A32D5">
        <w:rPr>
          <w:rFonts w:asciiTheme="minorHAnsi" w:hAnsiTheme="minorHAnsi" w:cstheme="minorHAnsi"/>
        </w:rPr>
        <w:t>( Список</w:t>
      </w:r>
      <w:proofErr w:type="gramEnd"/>
      <w:r w:rsidRPr="006A32D5">
        <w:rPr>
          <w:rFonts w:asciiTheme="minorHAnsi" w:hAnsiTheme="minorHAnsi" w:cstheme="minorHAnsi"/>
        </w:rPr>
        <w:t xml:space="preserve"> всех участников сортируется по времени ЛК, участники делятся по группам, чем лучше время круга тем выгодней позиция на старте)</w:t>
      </w:r>
    </w:p>
    <w:p w:rsidR="006A32D5" w:rsidRDefault="006A32D5" w:rsidP="006A32D5">
      <w:pPr>
        <w:pStyle w:val="a3"/>
        <w:numPr>
          <w:ilvl w:val="0"/>
          <w:numId w:val="5"/>
        </w:numPr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Финал (По результатам полуфинальных заездов</w:t>
      </w:r>
      <w:r w:rsidR="00446779">
        <w:rPr>
          <w:rFonts w:asciiTheme="minorHAnsi" w:hAnsiTheme="minorHAnsi" w:cstheme="minorHAnsi"/>
        </w:rPr>
        <w:t xml:space="preserve"> если участников 3 группы</w:t>
      </w:r>
      <w:r w:rsidRPr="006A32D5">
        <w:rPr>
          <w:rFonts w:asciiTheme="minorHAnsi" w:hAnsiTheme="minorHAnsi" w:cstheme="minorHAnsi"/>
        </w:rPr>
        <w:t xml:space="preserve">, участники занявшие места с 1по 6 в своей группе попадают в </w:t>
      </w:r>
      <w:proofErr w:type="gramStart"/>
      <w:r w:rsidRPr="006A32D5">
        <w:rPr>
          <w:rFonts w:asciiTheme="minorHAnsi" w:hAnsiTheme="minorHAnsi" w:cstheme="minorHAnsi"/>
        </w:rPr>
        <w:t>финал ,</w:t>
      </w:r>
      <w:proofErr w:type="gramEnd"/>
      <w:r w:rsidRPr="006A32D5">
        <w:rPr>
          <w:rFonts w:asciiTheme="minorHAnsi" w:hAnsiTheme="minorHAnsi" w:cstheme="minorHAnsi"/>
        </w:rPr>
        <w:t xml:space="preserve"> + участник показавший лучшее время круга но не попавший в шестерку, получает шанс побороться за победу стартуя с последнего места в группе, для того что бы разделить три группы на две и составить стартовые позиции , участники сортируются по лучшему времени круга и размещаются на стартовой решетке согласно времени ЛК)</w:t>
      </w:r>
    </w:p>
    <w:p w:rsidR="00446779" w:rsidRPr="006A32D5" w:rsidRDefault="00446779" w:rsidP="006A32D5">
      <w:pPr>
        <w:pStyle w:val="a3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Финал (По результатам полуфинальных заездов если участников 2 группы, участники занявшие места с 1 по 5 в своей группе попадают в финал)</w:t>
      </w:r>
    </w:p>
    <w:p w:rsidR="006A32D5" w:rsidRPr="006A32D5" w:rsidRDefault="006A32D5" w:rsidP="006A32D5">
      <w:pPr>
        <w:pStyle w:val="2"/>
        <w:spacing w:before="190"/>
        <w:ind w:left="1343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Результаты</w:t>
      </w:r>
      <w:r w:rsidRPr="006A32D5">
        <w:rPr>
          <w:rFonts w:asciiTheme="minorHAnsi" w:hAnsiTheme="minorHAnsi" w:cstheme="minorHAnsi"/>
          <w:spacing w:val="-8"/>
        </w:rPr>
        <w:t xml:space="preserve"> </w:t>
      </w:r>
      <w:r w:rsidRPr="006A32D5">
        <w:rPr>
          <w:rFonts w:asciiTheme="minorHAnsi" w:hAnsiTheme="minorHAnsi" w:cstheme="minorHAnsi"/>
        </w:rPr>
        <w:t>этапа.</w:t>
      </w:r>
    </w:p>
    <w:p w:rsidR="006A32D5" w:rsidRPr="006A32D5" w:rsidRDefault="006A32D5" w:rsidP="006A32D5">
      <w:pPr>
        <w:pStyle w:val="a3"/>
        <w:spacing w:before="59"/>
        <w:ind w:left="1456" w:right="721"/>
        <w:jc w:val="both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Результат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Участника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в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финале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определяется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по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порядку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прихода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к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финишу,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с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учетом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количества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пройденных кругов.</w:t>
      </w:r>
    </w:p>
    <w:p w:rsidR="006A32D5" w:rsidRPr="006A32D5" w:rsidRDefault="006A32D5" w:rsidP="006A32D5">
      <w:pPr>
        <w:pStyle w:val="a3"/>
        <w:spacing w:before="65"/>
        <w:ind w:left="1456" w:right="714"/>
        <w:jc w:val="both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В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 xml:space="preserve">случае </w:t>
      </w:r>
      <w:proofErr w:type="spellStart"/>
      <w:r w:rsidRPr="006A32D5">
        <w:rPr>
          <w:rFonts w:asciiTheme="minorHAnsi" w:hAnsiTheme="minorHAnsi" w:cstheme="minorHAnsi"/>
        </w:rPr>
        <w:t>пенализации</w:t>
      </w:r>
      <w:proofErr w:type="spellEnd"/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Участника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штрафным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временем,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оно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добавляется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к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времени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его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финиша.</w:t>
      </w:r>
    </w:p>
    <w:p w:rsidR="006A32D5" w:rsidRPr="006A32D5" w:rsidRDefault="006A32D5" w:rsidP="006A32D5">
      <w:pPr>
        <w:pStyle w:val="a3"/>
        <w:spacing w:before="65"/>
        <w:ind w:left="1456" w:right="714"/>
        <w:jc w:val="both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978"/>
          <w:tab w:val="left" w:pos="10632"/>
        </w:tabs>
        <w:spacing w:before="60"/>
        <w:ind w:right="368"/>
        <w:jc w:val="both"/>
        <w:rPr>
          <w:rFonts w:asciiTheme="minorHAnsi" w:hAnsiTheme="minorHAnsi" w:cstheme="minorHAnsi"/>
        </w:rPr>
        <w:sectPr w:rsidR="006A32D5" w:rsidRPr="006A32D5" w:rsidSect="006A32D5">
          <w:pgSz w:w="11910" w:h="16840"/>
          <w:pgMar w:top="1180" w:right="500" w:bottom="280" w:left="500" w:header="720" w:footer="720" w:gutter="0"/>
          <w:cols w:space="720"/>
        </w:sectPr>
      </w:pPr>
    </w:p>
    <w:p w:rsidR="006A32D5" w:rsidRPr="006A32D5" w:rsidRDefault="006A32D5" w:rsidP="006A32D5">
      <w:pPr>
        <w:tabs>
          <w:tab w:val="left" w:pos="978"/>
          <w:tab w:val="left" w:pos="10632"/>
        </w:tabs>
        <w:spacing w:before="60"/>
        <w:ind w:right="368"/>
        <w:jc w:val="both"/>
        <w:rPr>
          <w:rFonts w:asciiTheme="minorHAnsi" w:hAnsiTheme="minorHAnsi" w:cstheme="minorHAnsi"/>
          <w:b/>
        </w:rPr>
      </w:pPr>
      <w:r w:rsidRPr="006A32D5">
        <w:rPr>
          <w:rFonts w:asciiTheme="minorHAnsi" w:hAnsiTheme="minorHAnsi" w:cstheme="minorHAnsi"/>
          <w:b/>
        </w:rPr>
        <w:lastRenderedPageBreak/>
        <w:t xml:space="preserve">Начисление очков на этапе: </w:t>
      </w:r>
    </w:p>
    <w:p w:rsidR="006A32D5" w:rsidRPr="006A32D5" w:rsidRDefault="006A32D5" w:rsidP="006A32D5">
      <w:pPr>
        <w:pStyle w:val="a5"/>
        <w:tabs>
          <w:tab w:val="left" w:pos="978"/>
          <w:tab w:val="left" w:pos="10632"/>
        </w:tabs>
        <w:spacing w:before="60"/>
        <w:ind w:left="1080" w:right="368"/>
        <w:jc w:val="both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      Очки разделены и начисляются по результатам полуфинального и финального заезда.  Участнику, показавшему лучшее время круга в финальном заезде </w:t>
      </w:r>
      <w:proofErr w:type="spellStart"/>
      <w:r w:rsidRPr="006A32D5">
        <w:rPr>
          <w:rFonts w:asciiTheme="minorHAnsi" w:hAnsiTheme="minorHAnsi" w:cstheme="minorHAnsi"/>
        </w:rPr>
        <w:t>начисляетcя</w:t>
      </w:r>
      <w:proofErr w:type="spellEnd"/>
      <w:r w:rsidRPr="006A32D5">
        <w:rPr>
          <w:rFonts w:asciiTheme="minorHAnsi" w:hAnsiTheme="minorHAnsi" w:cstheme="minorHAnsi"/>
        </w:rPr>
        <w:t xml:space="preserve"> одно очко. Очки начисляются по принципу описанному в таблицах </w:t>
      </w:r>
      <w:proofErr w:type="gramStart"/>
      <w:r w:rsidRPr="006A32D5">
        <w:rPr>
          <w:rFonts w:asciiTheme="minorHAnsi" w:hAnsiTheme="minorHAnsi" w:cstheme="minorHAnsi"/>
        </w:rPr>
        <w:t>ниже :</w:t>
      </w:r>
      <w:proofErr w:type="gramEnd"/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                                                                  </w:t>
      </w: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 </w:t>
      </w:r>
    </w:p>
    <w:tbl>
      <w:tblPr>
        <w:tblpPr w:leftFromText="180" w:rightFromText="180" w:vertAnchor="text" w:horzAnchor="margin" w:tblpXSpec="center" w:tblpY="19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3"/>
        <w:gridCol w:w="3562"/>
      </w:tblGrid>
      <w:tr w:rsidR="006A32D5" w:rsidRPr="006A32D5" w:rsidTr="006C3BC5">
        <w:trPr>
          <w:trHeight w:val="453"/>
        </w:trPr>
        <w:tc>
          <w:tcPr>
            <w:tcW w:w="3653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Место</w:t>
            </w:r>
          </w:p>
        </w:tc>
        <w:tc>
          <w:tcPr>
            <w:tcW w:w="3562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Очки</w:t>
            </w:r>
          </w:p>
        </w:tc>
      </w:tr>
      <w:tr w:rsidR="006A32D5" w:rsidRPr="006A32D5" w:rsidTr="006C3BC5">
        <w:trPr>
          <w:trHeight w:val="453"/>
        </w:trPr>
        <w:tc>
          <w:tcPr>
            <w:tcW w:w="3653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62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A32D5">
              <w:rPr>
                <w:rFonts w:asciiTheme="minorHAnsi" w:hAnsiTheme="minorHAnsi" w:cstheme="minorHAnsi"/>
                <w:lang w:val="en-US"/>
              </w:rPr>
              <w:t>10</w:t>
            </w:r>
          </w:p>
        </w:tc>
      </w:tr>
      <w:tr w:rsidR="006A32D5" w:rsidRPr="006A32D5" w:rsidTr="006C3BC5">
        <w:trPr>
          <w:trHeight w:val="453"/>
        </w:trPr>
        <w:tc>
          <w:tcPr>
            <w:tcW w:w="3653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62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A32D5">
              <w:rPr>
                <w:rFonts w:asciiTheme="minorHAnsi" w:hAnsiTheme="minorHAnsi" w:cstheme="minorHAnsi"/>
                <w:lang w:val="en-US"/>
              </w:rPr>
              <w:t>9</w:t>
            </w:r>
          </w:p>
        </w:tc>
      </w:tr>
      <w:tr w:rsidR="006A32D5" w:rsidRPr="006A32D5" w:rsidTr="006C3BC5">
        <w:trPr>
          <w:trHeight w:val="453"/>
        </w:trPr>
        <w:tc>
          <w:tcPr>
            <w:tcW w:w="3653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562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A32D5">
              <w:rPr>
                <w:rFonts w:asciiTheme="minorHAnsi" w:hAnsiTheme="minorHAnsi" w:cstheme="minorHAnsi"/>
                <w:lang w:val="en-US"/>
              </w:rPr>
              <w:t>8</w:t>
            </w:r>
          </w:p>
        </w:tc>
      </w:tr>
      <w:tr w:rsidR="006A32D5" w:rsidRPr="006A32D5" w:rsidTr="006C3BC5">
        <w:trPr>
          <w:trHeight w:val="453"/>
        </w:trPr>
        <w:tc>
          <w:tcPr>
            <w:tcW w:w="3653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562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A32D5">
              <w:rPr>
                <w:rFonts w:asciiTheme="minorHAnsi" w:hAnsiTheme="minorHAnsi" w:cstheme="minorHAnsi"/>
                <w:lang w:val="en-US"/>
              </w:rPr>
              <w:t>7</w:t>
            </w:r>
          </w:p>
        </w:tc>
      </w:tr>
      <w:tr w:rsidR="006A32D5" w:rsidRPr="006A32D5" w:rsidTr="006C3BC5">
        <w:trPr>
          <w:trHeight w:val="453"/>
        </w:trPr>
        <w:tc>
          <w:tcPr>
            <w:tcW w:w="3653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562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A32D5">
              <w:rPr>
                <w:rFonts w:asciiTheme="minorHAnsi" w:hAnsiTheme="minorHAnsi" w:cstheme="minorHAnsi"/>
                <w:lang w:val="en-US"/>
              </w:rPr>
              <w:t>6</w:t>
            </w:r>
          </w:p>
        </w:tc>
      </w:tr>
      <w:tr w:rsidR="006A32D5" w:rsidRPr="006A32D5" w:rsidTr="006C3BC5">
        <w:trPr>
          <w:trHeight w:val="453"/>
        </w:trPr>
        <w:tc>
          <w:tcPr>
            <w:tcW w:w="3653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562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A32D5">
              <w:rPr>
                <w:rFonts w:asciiTheme="minorHAnsi" w:hAnsiTheme="minorHAnsi" w:cstheme="minorHAnsi"/>
                <w:lang w:val="en-US"/>
              </w:rPr>
              <w:t>5</w:t>
            </w:r>
          </w:p>
        </w:tc>
      </w:tr>
      <w:tr w:rsidR="006A32D5" w:rsidRPr="006A32D5" w:rsidTr="006C3BC5">
        <w:trPr>
          <w:trHeight w:val="453"/>
        </w:trPr>
        <w:tc>
          <w:tcPr>
            <w:tcW w:w="3653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562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A32D5">
              <w:rPr>
                <w:rFonts w:asciiTheme="minorHAnsi" w:hAnsiTheme="minorHAnsi" w:cstheme="minorHAnsi"/>
                <w:lang w:val="en-US"/>
              </w:rPr>
              <w:t>4</w:t>
            </w:r>
          </w:p>
        </w:tc>
      </w:tr>
      <w:tr w:rsidR="006A32D5" w:rsidRPr="006A32D5" w:rsidTr="006C3BC5">
        <w:trPr>
          <w:trHeight w:val="453"/>
        </w:trPr>
        <w:tc>
          <w:tcPr>
            <w:tcW w:w="3653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562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A32D5">
              <w:rPr>
                <w:rFonts w:asciiTheme="minorHAnsi" w:hAnsiTheme="minorHAnsi" w:cstheme="minorHAnsi"/>
                <w:lang w:val="en-US"/>
              </w:rPr>
              <w:t>3</w:t>
            </w:r>
          </w:p>
        </w:tc>
      </w:tr>
      <w:tr w:rsidR="006A32D5" w:rsidRPr="006A32D5" w:rsidTr="006C3BC5">
        <w:trPr>
          <w:trHeight w:val="453"/>
        </w:trPr>
        <w:tc>
          <w:tcPr>
            <w:tcW w:w="3653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562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A32D5">
              <w:rPr>
                <w:rFonts w:asciiTheme="minorHAnsi" w:hAnsiTheme="minorHAnsi" w:cstheme="minorHAnsi"/>
                <w:lang w:val="en-US"/>
              </w:rPr>
              <w:t>2</w:t>
            </w:r>
          </w:p>
        </w:tc>
      </w:tr>
      <w:tr w:rsidR="006A32D5" w:rsidRPr="006A32D5" w:rsidTr="006C3BC5">
        <w:trPr>
          <w:trHeight w:val="453"/>
        </w:trPr>
        <w:tc>
          <w:tcPr>
            <w:tcW w:w="3653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562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6A32D5">
              <w:rPr>
                <w:rFonts w:asciiTheme="minorHAnsi" w:hAnsiTheme="minorHAnsi" w:cstheme="minorHAnsi"/>
                <w:lang w:val="en-US"/>
              </w:rPr>
              <w:t>1</w:t>
            </w:r>
          </w:p>
        </w:tc>
      </w:tr>
      <w:tr w:rsidR="006A32D5" w:rsidRPr="006A32D5" w:rsidTr="006C3BC5">
        <w:trPr>
          <w:trHeight w:val="453"/>
        </w:trPr>
        <w:tc>
          <w:tcPr>
            <w:tcW w:w="3653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left="53"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10+</w:t>
            </w:r>
          </w:p>
        </w:tc>
        <w:tc>
          <w:tcPr>
            <w:tcW w:w="3562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left="53"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0</w:t>
            </w:r>
          </w:p>
        </w:tc>
      </w:tr>
    </w:tbl>
    <w:p w:rsidR="006A32D5" w:rsidRPr="006A32D5" w:rsidRDefault="006A32D5" w:rsidP="006A32D5">
      <w:pPr>
        <w:pStyle w:val="a3"/>
        <w:spacing w:before="60"/>
        <w:ind w:right="710"/>
        <w:jc w:val="center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center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center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center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center"/>
        <w:rPr>
          <w:rFonts w:asciiTheme="minorHAnsi" w:hAnsiTheme="minorHAnsi" w:cstheme="minorHAnsi"/>
          <w:spacing w:val="-1"/>
        </w:rPr>
      </w:pPr>
      <w:r w:rsidRPr="006A32D5">
        <w:rPr>
          <w:rFonts w:asciiTheme="minorHAnsi" w:hAnsiTheme="minorHAnsi" w:cstheme="minorHAnsi"/>
        </w:rPr>
        <w:t>Очки полуфинала</w:t>
      </w:r>
    </w:p>
    <w:p w:rsidR="006A32D5" w:rsidRPr="006A32D5" w:rsidRDefault="006A32D5" w:rsidP="006A32D5">
      <w:pPr>
        <w:pStyle w:val="a3"/>
        <w:spacing w:before="60"/>
        <w:ind w:left="1312" w:right="710"/>
        <w:jc w:val="center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center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both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both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both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both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both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both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both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both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                                                                           </w:t>
      </w: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                                                                      </w:t>
      </w: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</w:p>
    <w:p w:rsidR="006A32D5" w:rsidRPr="006A32D5" w:rsidRDefault="006A32D5" w:rsidP="006A32D5">
      <w:pPr>
        <w:tabs>
          <w:tab w:val="left" w:pos="532"/>
        </w:tabs>
        <w:spacing w:beforeLines="60" w:before="144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 xml:space="preserve">                                                                        Очки финала</w:t>
      </w:r>
    </w:p>
    <w:p w:rsidR="006A32D5" w:rsidRPr="006A32D5" w:rsidRDefault="006A32D5" w:rsidP="006A32D5">
      <w:pPr>
        <w:pStyle w:val="a3"/>
        <w:tabs>
          <w:tab w:val="left" w:pos="10632"/>
        </w:tabs>
        <w:spacing w:before="60" w:line="237" w:lineRule="auto"/>
        <w:ind w:right="368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6"/>
        <w:gridCol w:w="3555"/>
      </w:tblGrid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Место</w:t>
            </w:r>
          </w:p>
        </w:tc>
        <w:tc>
          <w:tcPr>
            <w:tcW w:w="3555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Очки</w:t>
            </w:r>
          </w:p>
        </w:tc>
      </w:tr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555" w:type="dxa"/>
          </w:tcPr>
          <w:p w:rsidR="006A32D5" w:rsidRPr="006A32D5" w:rsidRDefault="006A32D5" w:rsidP="006C3BC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20</w:t>
            </w:r>
          </w:p>
        </w:tc>
      </w:tr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555" w:type="dxa"/>
          </w:tcPr>
          <w:p w:rsidR="006A32D5" w:rsidRPr="006A32D5" w:rsidRDefault="006A32D5" w:rsidP="006C3BC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15</w:t>
            </w:r>
          </w:p>
        </w:tc>
      </w:tr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555" w:type="dxa"/>
          </w:tcPr>
          <w:p w:rsidR="006A32D5" w:rsidRPr="006A32D5" w:rsidRDefault="006A32D5" w:rsidP="006C3BC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12</w:t>
            </w:r>
          </w:p>
        </w:tc>
      </w:tr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555" w:type="dxa"/>
          </w:tcPr>
          <w:p w:rsidR="006A32D5" w:rsidRPr="006A32D5" w:rsidRDefault="006A32D5" w:rsidP="006C3BC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10</w:t>
            </w:r>
          </w:p>
        </w:tc>
      </w:tr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555" w:type="dxa"/>
          </w:tcPr>
          <w:p w:rsidR="006A32D5" w:rsidRPr="006A32D5" w:rsidRDefault="006A32D5" w:rsidP="006C3BC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9</w:t>
            </w:r>
          </w:p>
        </w:tc>
      </w:tr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555" w:type="dxa"/>
          </w:tcPr>
          <w:p w:rsidR="006A32D5" w:rsidRPr="006A32D5" w:rsidRDefault="006A32D5" w:rsidP="006C3BC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8</w:t>
            </w:r>
          </w:p>
        </w:tc>
      </w:tr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555" w:type="dxa"/>
          </w:tcPr>
          <w:p w:rsidR="006A32D5" w:rsidRPr="006A32D5" w:rsidRDefault="006A32D5" w:rsidP="006C3BC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6</w:t>
            </w:r>
          </w:p>
        </w:tc>
      </w:tr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555" w:type="dxa"/>
          </w:tcPr>
          <w:p w:rsidR="006A32D5" w:rsidRPr="006A32D5" w:rsidRDefault="006A32D5" w:rsidP="006C3BC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4</w:t>
            </w:r>
          </w:p>
        </w:tc>
      </w:tr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555" w:type="dxa"/>
          </w:tcPr>
          <w:p w:rsidR="006A32D5" w:rsidRPr="006A32D5" w:rsidRDefault="006A32D5" w:rsidP="006C3BC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2</w:t>
            </w:r>
          </w:p>
        </w:tc>
      </w:tr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555" w:type="dxa"/>
          </w:tcPr>
          <w:p w:rsidR="006A32D5" w:rsidRPr="006A32D5" w:rsidRDefault="006A32D5" w:rsidP="006C3BC5">
            <w:pPr>
              <w:pStyle w:val="a3"/>
              <w:tabs>
                <w:tab w:val="left" w:pos="10632"/>
              </w:tabs>
              <w:spacing w:beforeLines="60" w:before="144"/>
              <w:ind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1</w:t>
            </w:r>
          </w:p>
        </w:tc>
      </w:tr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left="53"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10+</w:t>
            </w:r>
          </w:p>
        </w:tc>
        <w:tc>
          <w:tcPr>
            <w:tcW w:w="3555" w:type="dxa"/>
          </w:tcPr>
          <w:p w:rsidR="006A32D5" w:rsidRPr="006A32D5" w:rsidRDefault="006A32D5" w:rsidP="006C3BC5">
            <w:pPr>
              <w:pStyle w:val="a3"/>
              <w:tabs>
                <w:tab w:val="left" w:pos="10632"/>
              </w:tabs>
              <w:spacing w:beforeLines="60" w:before="144"/>
              <w:ind w:left="53"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0</w:t>
            </w:r>
          </w:p>
        </w:tc>
      </w:tr>
      <w:tr w:rsidR="006A32D5" w:rsidRPr="006A32D5" w:rsidTr="006A32D5">
        <w:trPr>
          <w:trHeight w:val="336"/>
          <w:jc w:val="center"/>
        </w:trPr>
        <w:tc>
          <w:tcPr>
            <w:tcW w:w="3646" w:type="dxa"/>
          </w:tcPr>
          <w:p w:rsidR="006A32D5" w:rsidRPr="006A32D5" w:rsidRDefault="006A32D5" w:rsidP="006A32D5">
            <w:pPr>
              <w:pStyle w:val="a3"/>
              <w:tabs>
                <w:tab w:val="left" w:pos="10632"/>
              </w:tabs>
              <w:spacing w:beforeLines="60" w:before="144"/>
              <w:ind w:left="53"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Лучший круг финального заезда</w:t>
            </w:r>
          </w:p>
        </w:tc>
        <w:tc>
          <w:tcPr>
            <w:tcW w:w="3555" w:type="dxa"/>
          </w:tcPr>
          <w:p w:rsidR="006A32D5" w:rsidRPr="006A32D5" w:rsidRDefault="006A32D5" w:rsidP="006C3BC5">
            <w:pPr>
              <w:pStyle w:val="a3"/>
              <w:tabs>
                <w:tab w:val="left" w:pos="10632"/>
              </w:tabs>
              <w:spacing w:beforeLines="60" w:before="144"/>
              <w:ind w:left="53" w:right="368"/>
              <w:jc w:val="center"/>
              <w:rPr>
                <w:rFonts w:asciiTheme="minorHAnsi" w:hAnsiTheme="minorHAnsi" w:cstheme="minorHAnsi"/>
              </w:rPr>
            </w:pPr>
            <w:r w:rsidRPr="006A32D5">
              <w:rPr>
                <w:rFonts w:asciiTheme="minorHAnsi" w:hAnsiTheme="minorHAnsi" w:cstheme="minorHAnsi"/>
              </w:rPr>
              <w:t>1</w:t>
            </w:r>
          </w:p>
        </w:tc>
      </w:tr>
    </w:tbl>
    <w:p w:rsidR="006A32D5" w:rsidRPr="006A32D5" w:rsidRDefault="006A32D5" w:rsidP="006A32D5">
      <w:pPr>
        <w:pStyle w:val="a3"/>
        <w:spacing w:before="60"/>
        <w:ind w:left="1312" w:right="710"/>
        <w:jc w:val="both"/>
        <w:rPr>
          <w:rFonts w:asciiTheme="minorHAnsi" w:hAnsiTheme="minorHAnsi" w:cstheme="minorHAnsi"/>
          <w:spacing w:val="-1"/>
        </w:rPr>
      </w:pPr>
    </w:p>
    <w:p w:rsidR="006A32D5" w:rsidRPr="006A32D5" w:rsidRDefault="006A32D5" w:rsidP="006A32D5">
      <w:pPr>
        <w:pStyle w:val="a3"/>
        <w:spacing w:before="60"/>
        <w:ind w:left="1312" w:right="710"/>
        <w:jc w:val="both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  <w:spacing w:val="-1"/>
        </w:rPr>
        <w:t>Результаты</w:t>
      </w:r>
      <w:r w:rsidRPr="006A32D5">
        <w:rPr>
          <w:rFonts w:asciiTheme="minorHAnsi" w:hAnsiTheme="minorHAnsi" w:cstheme="minorHAnsi"/>
          <w:spacing w:val="-7"/>
        </w:rPr>
        <w:t xml:space="preserve"> </w:t>
      </w:r>
      <w:r w:rsidRPr="006A32D5">
        <w:rPr>
          <w:rFonts w:asciiTheme="minorHAnsi" w:hAnsiTheme="minorHAnsi" w:cstheme="minorHAnsi"/>
          <w:spacing w:val="-1"/>
        </w:rPr>
        <w:t>считаются</w:t>
      </w:r>
      <w:r w:rsidRPr="006A32D5">
        <w:rPr>
          <w:rFonts w:asciiTheme="minorHAnsi" w:hAnsiTheme="minorHAnsi" w:cstheme="minorHAnsi"/>
          <w:spacing w:val="-8"/>
        </w:rPr>
        <w:t xml:space="preserve"> </w:t>
      </w:r>
      <w:r w:rsidRPr="006A32D5">
        <w:rPr>
          <w:rFonts w:asciiTheme="minorHAnsi" w:hAnsiTheme="minorHAnsi" w:cstheme="minorHAnsi"/>
          <w:spacing w:val="-1"/>
        </w:rPr>
        <w:t>официальными</w:t>
      </w:r>
      <w:r w:rsidRPr="006A32D5">
        <w:rPr>
          <w:rFonts w:asciiTheme="minorHAnsi" w:hAnsiTheme="minorHAnsi" w:cstheme="minorHAnsi"/>
          <w:spacing w:val="-9"/>
        </w:rPr>
        <w:t xml:space="preserve"> </w:t>
      </w:r>
      <w:r w:rsidRPr="006A32D5">
        <w:rPr>
          <w:rFonts w:asciiTheme="minorHAnsi" w:hAnsiTheme="minorHAnsi" w:cstheme="minorHAnsi"/>
          <w:spacing w:val="-1"/>
        </w:rPr>
        <w:t>и</w:t>
      </w:r>
      <w:r w:rsidRPr="006A32D5">
        <w:rPr>
          <w:rFonts w:asciiTheme="minorHAnsi" w:hAnsiTheme="minorHAnsi" w:cstheme="minorHAnsi"/>
          <w:spacing w:val="-10"/>
        </w:rPr>
        <w:t xml:space="preserve"> </w:t>
      </w:r>
      <w:r w:rsidRPr="006A32D5">
        <w:rPr>
          <w:rFonts w:asciiTheme="minorHAnsi" w:hAnsiTheme="minorHAnsi" w:cstheme="minorHAnsi"/>
          <w:spacing w:val="-1"/>
        </w:rPr>
        <w:t>окончательными</w:t>
      </w:r>
      <w:r w:rsidRPr="006A32D5">
        <w:rPr>
          <w:rFonts w:asciiTheme="minorHAnsi" w:hAnsiTheme="minorHAnsi" w:cstheme="minorHAnsi"/>
          <w:spacing w:val="-7"/>
        </w:rPr>
        <w:t xml:space="preserve"> </w:t>
      </w:r>
      <w:r w:rsidRPr="006A32D5">
        <w:rPr>
          <w:rFonts w:asciiTheme="minorHAnsi" w:hAnsiTheme="minorHAnsi" w:cstheme="minorHAnsi"/>
        </w:rPr>
        <w:t>через</w:t>
      </w:r>
      <w:r w:rsidRPr="006A32D5">
        <w:rPr>
          <w:rFonts w:asciiTheme="minorHAnsi" w:hAnsiTheme="minorHAnsi" w:cstheme="minorHAnsi"/>
          <w:spacing w:val="-8"/>
        </w:rPr>
        <w:t xml:space="preserve"> </w:t>
      </w:r>
      <w:r w:rsidRPr="006A32D5">
        <w:rPr>
          <w:rFonts w:asciiTheme="minorHAnsi" w:hAnsiTheme="minorHAnsi" w:cstheme="minorHAnsi"/>
        </w:rPr>
        <w:t>10</w:t>
      </w:r>
      <w:r w:rsidRPr="006A32D5">
        <w:rPr>
          <w:rFonts w:asciiTheme="minorHAnsi" w:hAnsiTheme="minorHAnsi" w:cstheme="minorHAnsi"/>
          <w:spacing w:val="-5"/>
        </w:rPr>
        <w:t xml:space="preserve"> </w:t>
      </w:r>
      <w:r w:rsidRPr="006A32D5">
        <w:rPr>
          <w:rFonts w:asciiTheme="minorHAnsi" w:hAnsiTheme="minorHAnsi" w:cstheme="minorHAnsi"/>
        </w:rPr>
        <w:t>минут</w:t>
      </w:r>
      <w:r w:rsidRPr="006A32D5">
        <w:rPr>
          <w:rFonts w:asciiTheme="minorHAnsi" w:hAnsiTheme="minorHAnsi" w:cstheme="minorHAnsi"/>
          <w:spacing w:val="-13"/>
        </w:rPr>
        <w:t xml:space="preserve"> </w:t>
      </w:r>
      <w:r w:rsidRPr="006A32D5">
        <w:rPr>
          <w:rFonts w:asciiTheme="minorHAnsi" w:hAnsiTheme="minorHAnsi" w:cstheme="minorHAnsi"/>
        </w:rPr>
        <w:t>после</w:t>
      </w:r>
      <w:r w:rsidRPr="006A32D5">
        <w:rPr>
          <w:rFonts w:asciiTheme="minorHAnsi" w:hAnsiTheme="minorHAnsi" w:cstheme="minorHAnsi"/>
          <w:spacing w:val="-6"/>
        </w:rPr>
        <w:t xml:space="preserve"> </w:t>
      </w:r>
      <w:r w:rsidRPr="006A32D5">
        <w:rPr>
          <w:rFonts w:asciiTheme="minorHAnsi" w:hAnsiTheme="minorHAnsi" w:cstheme="minorHAnsi"/>
        </w:rPr>
        <w:t>их</w:t>
      </w:r>
      <w:r w:rsidRPr="006A32D5">
        <w:rPr>
          <w:rFonts w:asciiTheme="minorHAnsi" w:hAnsiTheme="minorHAnsi" w:cstheme="minorHAnsi"/>
          <w:spacing w:val="-8"/>
        </w:rPr>
        <w:t xml:space="preserve"> </w:t>
      </w:r>
      <w:r w:rsidRPr="006A32D5">
        <w:rPr>
          <w:rFonts w:asciiTheme="minorHAnsi" w:hAnsiTheme="minorHAnsi" w:cstheme="minorHAnsi"/>
        </w:rPr>
        <w:t>публикации.</w:t>
      </w:r>
      <w:r w:rsidRPr="006A32D5">
        <w:rPr>
          <w:rFonts w:asciiTheme="minorHAnsi" w:hAnsiTheme="minorHAnsi" w:cstheme="minorHAnsi"/>
          <w:spacing w:val="-53"/>
        </w:rPr>
        <w:t xml:space="preserve"> </w:t>
      </w:r>
      <w:r w:rsidRPr="006A32D5">
        <w:rPr>
          <w:rFonts w:asciiTheme="minorHAnsi" w:hAnsiTheme="minorHAnsi" w:cstheme="minorHAnsi"/>
        </w:rPr>
        <w:t>До этого момента судейская коллегия принимает и рассматривает протесты участников, если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таковые имеются. Заявление об ошибках в подсчете результатов не является протестами.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Подобные</w:t>
      </w:r>
      <w:r w:rsidRPr="006A32D5">
        <w:rPr>
          <w:rFonts w:asciiTheme="minorHAnsi" w:hAnsiTheme="minorHAnsi" w:cstheme="minorHAnsi"/>
          <w:spacing w:val="-4"/>
        </w:rPr>
        <w:t xml:space="preserve"> </w:t>
      </w:r>
      <w:r w:rsidRPr="006A32D5">
        <w:rPr>
          <w:rFonts w:asciiTheme="minorHAnsi" w:hAnsiTheme="minorHAnsi" w:cstheme="minorHAnsi"/>
        </w:rPr>
        <w:t>заявления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подаются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секретарю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соревнования.</w:t>
      </w:r>
    </w:p>
    <w:p w:rsidR="006A32D5" w:rsidRPr="006A32D5" w:rsidRDefault="006A32D5" w:rsidP="006A32D5">
      <w:pPr>
        <w:pStyle w:val="a3"/>
        <w:spacing w:before="60" w:line="237" w:lineRule="auto"/>
        <w:ind w:left="1312" w:right="710"/>
        <w:jc w:val="both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Срок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подачи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заявления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на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итоговые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результаты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соревнования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–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10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мин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с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момента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их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публикации. В зависимости от занятого участником места на этапе ему начисляются очки по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шкале:</w:t>
      </w:r>
    </w:p>
    <w:p w:rsidR="006A32D5" w:rsidRPr="006A32D5" w:rsidRDefault="006A32D5" w:rsidP="006A32D5">
      <w:pPr>
        <w:rPr>
          <w:rFonts w:asciiTheme="minorHAnsi" w:hAnsiTheme="minorHAnsi" w:cstheme="minorHAnsi"/>
        </w:rPr>
        <w:sectPr w:rsidR="006A32D5" w:rsidRPr="006A32D5">
          <w:pgSz w:w="11910" w:h="16840"/>
          <w:pgMar w:top="1040" w:right="500" w:bottom="280" w:left="500" w:header="720" w:footer="720" w:gutter="0"/>
          <w:cols w:space="720"/>
        </w:sectPr>
      </w:pPr>
    </w:p>
    <w:p w:rsidR="006A32D5" w:rsidRPr="006A32D5" w:rsidRDefault="006A32D5" w:rsidP="006A32D5">
      <w:pPr>
        <w:pStyle w:val="2"/>
        <w:spacing w:before="92"/>
        <w:ind w:left="0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lastRenderedPageBreak/>
        <w:t xml:space="preserve">                             Подсчет</w:t>
      </w:r>
      <w:r w:rsidRPr="006A32D5">
        <w:rPr>
          <w:rFonts w:asciiTheme="minorHAnsi" w:hAnsiTheme="minorHAnsi" w:cstheme="minorHAnsi"/>
          <w:spacing w:val="-3"/>
        </w:rPr>
        <w:t xml:space="preserve"> </w:t>
      </w:r>
      <w:r w:rsidRPr="006A32D5">
        <w:rPr>
          <w:rFonts w:asciiTheme="minorHAnsi" w:hAnsiTheme="minorHAnsi" w:cstheme="minorHAnsi"/>
        </w:rPr>
        <w:t xml:space="preserve">очков </w:t>
      </w:r>
      <w:proofErr w:type="gramStart"/>
      <w:r w:rsidRPr="006A32D5">
        <w:rPr>
          <w:rFonts w:asciiTheme="minorHAnsi" w:hAnsiTheme="minorHAnsi" w:cstheme="minorHAnsi"/>
        </w:rPr>
        <w:t>сезона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:</w:t>
      </w:r>
      <w:proofErr w:type="gramEnd"/>
    </w:p>
    <w:p w:rsidR="006A32D5" w:rsidRPr="006A32D5" w:rsidRDefault="006A32D5" w:rsidP="006A32D5">
      <w:pPr>
        <w:pStyle w:val="a3"/>
        <w:rPr>
          <w:rFonts w:asciiTheme="minorHAnsi" w:hAnsiTheme="minorHAnsi" w:cstheme="minorHAnsi"/>
          <w:b/>
        </w:rPr>
      </w:pPr>
    </w:p>
    <w:p w:rsidR="006A32D5" w:rsidRPr="006A32D5" w:rsidRDefault="006A32D5" w:rsidP="006A32D5">
      <w:pPr>
        <w:pStyle w:val="a3"/>
        <w:spacing w:before="6"/>
        <w:rPr>
          <w:rFonts w:asciiTheme="minorHAnsi" w:hAnsiTheme="minorHAnsi" w:cstheme="minorHAnsi"/>
          <w:b/>
        </w:rPr>
      </w:pPr>
    </w:p>
    <w:p w:rsidR="006A32D5" w:rsidRPr="006A32D5" w:rsidRDefault="006A32D5" w:rsidP="006A32D5">
      <w:pPr>
        <w:pStyle w:val="a5"/>
        <w:numPr>
          <w:ilvl w:val="0"/>
          <w:numId w:val="4"/>
        </w:numPr>
        <w:tabs>
          <w:tab w:val="left" w:pos="1922"/>
        </w:tabs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Считаются</w:t>
      </w:r>
      <w:r w:rsidRPr="006A32D5">
        <w:rPr>
          <w:rFonts w:asciiTheme="minorHAnsi" w:hAnsiTheme="minorHAnsi" w:cstheme="minorHAnsi"/>
          <w:spacing w:val="-3"/>
        </w:rPr>
        <w:t xml:space="preserve"> </w:t>
      </w:r>
      <w:r w:rsidRPr="006A32D5">
        <w:rPr>
          <w:rFonts w:asciiTheme="minorHAnsi" w:hAnsiTheme="minorHAnsi" w:cstheme="minorHAnsi"/>
        </w:rPr>
        <w:t>все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гонки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сезона,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включая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очки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за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лучший</w:t>
      </w:r>
      <w:r w:rsidRPr="006A32D5">
        <w:rPr>
          <w:rFonts w:asciiTheme="minorHAnsi" w:hAnsiTheme="minorHAnsi" w:cstheme="minorHAnsi"/>
          <w:spacing w:val="-3"/>
        </w:rPr>
        <w:t xml:space="preserve"> </w:t>
      </w:r>
      <w:r w:rsidRPr="006A32D5">
        <w:rPr>
          <w:rFonts w:asciiTheme="minorHAnsi" w:hAnsiTheme="minorHAnsi" w:cstheme="minorHAnsi"/>
        </w:rPr>
        <w:t>круг.</w:t>
      </w:r>
    </w:p>
    <w:p w:rsidR="006A32D5" w:rsidRPr="006A32D5" w:rsidRDefault="006A32D5" w:rsidP="006A32D5">
      <w:pPr>
        <w:pStyle w:val="a5"/>
        <w:numPr>
          <w:ilvl w:val="0"/>
          <w:numId w:val="4"/>
        </w:numPr>
        <w:tabs>
          <w:tab w:val="left" w:pos="1922"/>
        </w:tabs>
        <w:spacing w:before="23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Пропуск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гонки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=</w:t>
      </w:r>
      <w:r w:rsidRPr="006A32D5">
        <w:rPr>
          <w:rFonts w:asciiTheme="minorHAnsi" w:hAnsiTheme="minorHAnsi" w:cstheme="minorHAnsi"/>
          <w:spacing w:val="-3"/>
        </w:rPr>
        <w:t xml:space="preserve"> </w:t>
      </w:r>
      <w:r w:rsidRPr="006A32D5">
        <w:rPr>
          <w:rFonts w:asciiTheme="minorHAnsi" w:hAnsiTheme="minorHAnsi" w:cstheme="minorHAnsi"/>
        </w:rPr>
        <w:t>0 очков.</w:t>
      </w:r>
    </w:p>
    <w:p w:rsidR="006A32D5" w:rsidRPr="006A32D5" w:rsidRDefault="006A32D5" w:rsidP="006A32D5">
      <w:pPr>
        <w:pStyle w:val="a5"/>
        <w:numPr>
          <w:ilvl w:val="0"/>
          <w:numId w:val="4"/>
        </w:numPr>
        <w:tabs>
          <w:tab w:val="left" w:pos="1922"/>
        </w:tabs>
        <w:spacing w:before="21" w:line="261" w:lineRule="auto"/>
        <w:ind w:right="1116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От общего результата у каждого пилота отнимаются 2 худших результата, включая</w:t>
      </w:r>
      <w:r w:rsidRPr="006A32D5">
        <w:rPr>
          <w:rFonts w:asciiTheme="minorHAnsi" w:hAnsiTheme="minorHAnsi" w:cstheme="minorHAnsi"/>
          <w:spacing w:val="-52"/>
        </w:rPr>
        <w:t xml:space="preserve"> </w:t>
      </w:r>
      <w:r w:rsidRPr="006A32D5">
        <w:rPr>
          <w:rFonts w:asciiTheme="minorHAnsi" w:hAnsiTheme="minorHAnsi" w:cstheme="minorHAnsi"/>
        </w:rPr>
        <w:t>пропуски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(нули).</w:t>
      </w:r>
    </w:p>
    <w:p w:rsidR="006A32D5" w:rsidRPr="006A32D5" w:rsidRDefault="006A32D5" w:rsidP="006A32D5">
      <w:pPr>
        <w:pStyle w:val="a5"/>
        <w:numPr>
          <w:ilvl w:val="0"/>
          <w:numId w:val="4"/>
        </w:numPr>
        <w:tabs>
          <w:tab w:val="left" w:pos="1922"/>
        </w:tabs>
        <w:spacing w:before="1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2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последние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гонки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сезона</w:t>
      </w:r>
      <w:r w:rsidRPr="006A32D5">
        <w:rPr>
          <w:rFonts w:asciiTheme="minorHAnsi" w:hAnsiTheme="minorHAnsi" w:cstheme="minorHAnsi"/>
          <w:spacing w:val="-3"/>
        </w:rPr>
        <w:t xml:space="preserve"> </w:t>
      </w:r>
      <w:r w:rsidRPr="006A32D5">
        <w:rPr>
          <w:rFonts w:asciiTheme="minorHAnsi" w:hAnsiTheme="minorHAnsi" w:cstheme="minorHAnsi"/>
        </w:rPr>
        <w:t>не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могут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быть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вычтены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как худший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результат.</w:t>
      </w:r>
    </w:p>
    <w:p w:rsidR="006A32D5" w:rsidRPr="006A32D5" w:rsidRDefault="006A32D5" w:rsidP="006A32D5">
      <w:pPr>
        <w:pStyle w:val="a3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pStyle w:val="a3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pStyle w:val="a3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pStyle w:val="a3"/>
        <w:rPr>
          <w:rFonts w:asciiTheme="minorHAnsi" w:hAnsiTheme="minorHAnsi" w:cstheme="minorHAnsi"/>
        </w:rPr>
      </w:pPr>
    </w:p>
    <w:p w:rsidR="006A32D5" w:rsidRPr="006A32D5" w:rsidRDefault="006A32D5" w:rsidP="006A32D5">
      <w:pPr>
        <w:pStyle w:val="a3"/>
        <w:spacing w:before="215" w:line="259" w:lineRule="auto"/>
        <w:ind w:left="1202" w:right="347"/>
        <w:jc w:val="both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  <w:b/>
        </w:rPr>
        <w:t xml:space="preserve">Результаты Чемпионата: </w:t>
      </w:r>
      <w:r w:rsidRPr="006A32D5">
        <w:rPr>
          <w:rFonts w:asciiTheme="minorHAnsi" w:hAnsiTheme="minorHAnsi" w:cstheme="minorHAnsi"/>
        </w:rPr>
        <w:t>Результатом каждого участника в Чемпионате, является сумма очков,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набранных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им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на всех</w:t>
      </w:r>
      <w:r w:rsidRPr="006A32D5">
        <w:rPr>
          <w:rFonts w:asciiTheme="minorHAnsi" w:hAnsiTheme="minorHAnsi" w:cstheme="minorHAnsi"/>
          <w:spacing w:val="-3"/>
        </w:rPr>
        <w:t xml:space="preserve"> </w:t>
      </w:r>
      <w:r w:rsidRPr="006A32D5">
        <w:rPr>
          <w:rFonts w:asciiTheme="minorHAnsi" w:hAnsiTheme="minorHAnsi" w:cstheme="minorHAnsi"/>
        </w:rPr>
        <w:t>этапах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Чемпионата, в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которых он участвовал.</w:t>
      </w:r>
    </w:p>
    <w:p w:rsidR="006A32D5" w:rsidRPr="006A32D5" w:rsidRDefault="006A32D5" w:rsidP="006A32D5">
      <w:pPr>
        <w:pStyle w:val="a3"/>
        <w:spacing w:before="159" w:line="256" w:lineRule="auto"/>
        <w:ind w:left="1202" w:right="345"/>
        <w:jc w:val="both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  <w:spacing w:val="-1"/>
        </w:rPr>
        <w:t>При</w:t>
      </w:r>
      <w:r w:rsidRPr="006A32D5">
        <w:rPr>
          <w:rFonts w:asciiTheme="minorHAnsi" w:hAnsiTheme="minorHAnsi" w:cstheme="minorHAnsi"/>
          <w:spacing w:val="-12"/>
        </w:rPr>
        <w:t xml:space="preserve"> </w:t>
      </w:r>
      <w:r w:rsidRPr="006A32D5">
        <w:rPr>
          <w:rFonts w:asciiTheme="minorHAnsi" w:hAnsiTheme="minorHAnsi" w:cstheme="minorHAnsi"/>
        </w:rPr>
        <w:t>равенстве</w:t>
      </w:r>
      <w:r w:rsidRPr="006A32D5">
        <w:rPr>
          <w:rFonts w:asciiTheme="minorHAnsi" w:hAnsiTheme="minorHAnsi" w:cstheme="minorHAnsi"/>
          <w:spacing w:val="-11"/>
        </w:rPr>
        <w:t xml:space="preserve"> </w:t>
      </w:r>
      <w:r w:rsidRPr="006A32D5">
        <w:rPr>
          <w:rFonts w:asciiTheme="minorHAnsi" w:hAnsiTheme="minorHAnsi" w:cstheme="minorHAnsi"/>
        </w:rPr>
        <w:t>очков</w:t>
      </w:r>
      <w:r w:rsidRPr="006A32D5">
        <w:rPr>
          <w:rFonts w:asciiTheme="minorHAnsi" w:hAnsiTheme="minorHAnsi" w:cstheme="minorHAnsi"/>
          <w:spacing w:val="-12"/>
        </w:rPr>
        <w:t xml:space="preserve"> </w:t>
      </w:r>
      <w:r w:rsidRPr="006A32D5">
        <w:rPr>
          <w:rFonts w:asciiTheme="minorHAnsi" w:hAnsiTheme="minorHAnsi" w:cstheme="minorHAnsi"/>
        </w:rPr>
        <w:t>присуждается</w:t>
      </w:r>
      <w:r w:rsidRPr="006A32D5">
        <w:rPr>
          <w:rFonts w:asciiTheme="minorHAnsi" w:hAnsiTheme="minorHAnsi" w:cstheme="minorHAnsi"/>
          <w:spacing w:val="-12"/>
        </w:rPr>
        <w:t xml:space="preserve"> </w:t>
      </w:r>
      <w:r w:rsidRPr="006A32D5">
        <w:rPr>
          <w:rFonts w:asciiTheme="minorHAnsi" w:hAnsiTheme="minorHAnsi" w:cstheme="minorHAnsi"/>
        </w:rPr>
        <w:t>победа</w:t>
      </w:r>
      <w:r w:rsidRPr="006A32D5">
        <w:rPr>
          <w:rFonts w:asciiTheme="minorHAnsi" w:hAnsiTheme="minorHAnsi" w:cstheme="minorHAnsi"/>
          <w:spacing w:val="-11"/>
        </w:rPr>
        <w:t xml:space="preserve"> </w:t>
      </w:r>
      <w:proofErr w:type="gramStart"/>
      <w:r w:rsidRPr="006A32D5">
        <w:rPr>
          <w:rFonts w:asciiTheme="minorHAnsi" w:hAnsiTheme="minorHAnsi" w:cstheme="minorHAnsi"/>
        </w:rPr>
        <w:t>пилоту</w:t>
      </w:r>
      <w:proofErr w:type="gramEnd"/>
      <w:r w:rsidRPr="006A32D5">
        <w:rPr>
          <w:rFonts w:asciiTheme="minorHAnsi" w:hAnsiTheme="minorHAnsi" w:cstheme="minorHAnsi"/>
          <w:spacing w:val="-13"/>
        </w:rPr>
        <w:t xml:space="preserve"> </w:t>
      </w:r>
      <w:r w:rsidRPr="006A32D5">
        <w:rPr>
          <w:rFonts w:asciiTheme="minorHAnsi" w:hAnsiTheme="minorHAnsi" w:cstheme="minorHAnsi"/>
        </w:rPr>
        <w:t>набравшему</w:t>
      </w:r>
      <w:r w:rsidRPr="006A32D5">
        <w:rPr>
          <w:rFonts w:asciiTheme="minorHAnsi" w:hAnsiTheme="minorHAnsi" w:cstheme="minorHAnsi"/>
          <w:spacing w:val="-14"/>
        </w:rPr>
        <w:t xml:space="preserve"> </w:t>
      </w:r>
      <w:r w:rsidRPr="006A32D5">
        <w:rPr>
          <w:rFonts w:asciiTheme="minorHAnsi" w:hAnsiTheme="minorHAnsi" w:cstheme="minorHAnsi"/>
        </w:rPr>
        <w:t>за</w:t>
      </w:r>
      <w:r w:rsidRPr="006A32D5">
        <w:rPr>
          <w:rFonts w:asciiTheme="minorHAnsi" w:hAnsiTheme="minorHAnsi" w:cstheme="minorHAnsi"/>
          <w:spacing w:val="-10"/>
        </w:rPr>
        <w:t xml:space="preserve"> </w:t>
      </w:r>
      <w:r w:rsidRPr="006A32D5">
        <w:rPr>
          <w:rFonts w:asciiTheme="minorHAnsi" w:hAnsiTheme="minorHAnsi" w:cstheme="minorHAnsi"/>
        </w:rPr>
        <w:t>сезон</w:t>
      </w:r>
      <w:r w:rsidRPr="006A32D5">
        <w:rPr>
          <w:rFonts w:asciiTheme="minorHAnsi" w:hAnsiTheme="minorHAnsi" w:cstheme="minorHAnsi"/>
          <w:spacing w:val="-12"/>
        </w:rPr>
        <w:t xml:space="preserve"> </w:t>
      </w:r>
      <w:r w:rsidRPr="006A32D5">
        <w:rPr>
          <w:rFonts w:asciiTheme="minorHAnsi" w:hAnsiTheme="minorHAnsi" w:cstheme="minorHAnsi"/>
        </w:rPr>
        <w:t>большее</w:t>
      </w:r>
      <w:r w:rsidRPr="006A32D5">
        <w:rPr>
          <w:rFonts w:asciiTheme="minorHAnsi" w:hAnsiTheme="minorHAnsi" w:cstheme="minorHAnsi"/>
          <w:spacing w:val="-13"/>
        </w:rPr>
        <w:t xml:space="preserve"> </w:t>
      </w:r>
      <w:r w:rsidRPr="006A32D5">
        <w:rPr>
          <w:rFonts w:asciiTheme="minorHAnsi" w:hAnsiTheme="minorHAnsi" w:cstheme="minorHAnsi"/>
        </w:rPr>
        <w:t>количество</w:t>
      </w:r>
      <w:r w:rsidRPr="006A32D5">
        <w:rPr>
          <w:rFonts w:asciiTheme="minorHAnsi" w:hAnsiTheme="minorHAnsi" w:cstheme="minorHAnsi"/>
          <w:spacing w:val="-12"/>
        </w:rPr>
        <w:t xml:space="preserve"> </w:t>
      </w:r>
      <w:r w:rsidRPr="006A32D5">
        <w:rPr>
          <w:rFonts w:asciiTheme="minorHAnsi" w:hAnsiTheme="minorHAnsi" w:cstheme="minorHAnsi"/>
        </w:rPr>
        <w:t>первых</w:t>
      </w:r>
      <w:r w:rsidRPr="006A32D5">
        <w:rPr>
          <w:rFonts w:asciiTheme="minorHAnsi" w:hAnsiTheme="minorHAnsi" w:cstheme="minorHAnsi"/>
          <w:spacing w:val="-53"/>
        </w:rPr>
        <w:t xml:space="preserve"> </w:t>
      </w:r>
      <w:r w:rsidRPr="006A32D5">
        <w:rPr>
          <w:rFonts w:asciiTheme="minorHAnsi" w:hAnsiTheme="minorHAnsi" w:cstheme="minorHAnsi"/>
        </w:rPr>
        <w:t>мест,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при равенстве первых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– вторых, при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равенстве</w:t>
      </w:r>
      <w:r w:rsidRPr="006A32D5">
        <w:rPr>
          <w:rFonts w:asciiTheme="minorHAnsi" w:hAnsiTheme="minorHAnsi" w:cstheme="minorHAnsi"/>
          <w:spacing w:val="-1"/>
        </w:rPr>
        <w:t xml:space="preserve"> </w:t>
      </w:r>
      <w:r w:rsidRPr="006A32D5">
        <w:rPr>
          <w:rFonts w:asciiTheme="minorHAnsi" w:hAnsiTheme="minorHAnsi" w:cstheme="minorHAnsi"/>
        </w:rPr>
        <w:t>вторых</w:t>
      </w:r>
      <w:r w:rsidRPr="006A32D5">
        <w:rPr>
          <w:rFonts w:asciiTheme="minorHAnsi" w:hAnsiTheme="minorHAnsi" w:cstheme="minorHAnsi"/>
          <w:spacing w:val="1"/>
        </w:rPr>
        <w:t xml:space="preserve"> </w:t>
      </w:r>
      <w:r w:rsidRPr="006A32D5">
        <w:rPr>
          <w:rFonts w:asciiTheme="minorHAnsi" w:hAnsiTheme="minorHAnsi" w:cstheme="minorHAnsi"/>
        </w:rPr>
        <w:t>– третьих и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т.д.</w:t>
      </w:r>
    </w:p>
    <w:p w:rsidR="006A32D5" w:rsidRPr="006A32D5" w:rsidRDefault="006A32D5" w:rsidP="006A32D5">
      <w:pPr>
        <w:pStyle w:val="2"/>
        <w:spacing w:before="148"/>
        <w:rPr>
          <w:rFonts w:asciiTheme="minorHAnsi" w:hAnsiTheme="minorHAnsi" w:cstheme="minorHAnsi"/>
        </w:rPr>
      </w:pPr>
      <w:r w:rsidRPr="006A32D5">
        <w:rPr>
          <w:rFonts w:asciiTheme="minorHAnsi" w:hAnsiTheme="minorHAnsi" w:cstheme="minorHAnsi"/>
        </w:rPr>
        <w:t>Нарушения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r w:rsidRPr="006A32D5">
        <w:rPr>
          <w:rFonts w:asciiTheme="minorHAnsi" w:hAnsiTheme="minorHAnsi" w:cstheme="minorHAnsi"/>
        </w:rPr>
        <w:t>и</w:t>
      </w:r>
      <w:r w:rsidRPr="006A32D5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6A32D5">
        <w:rPr>
          <w:rFonts w:asciiTheme="minorHAnsi" w:hAnsiTheme="minorHAnsi" w:cstheme="minorHAnsi"/>
        </w:rPr>
        <w:t>пенализации</w:t>
      </w:r>
      <w:proofErr w:type="spellEnd"/>
      <w:r w:rsidRPr="006A32D5">
        <w:rPr>
          <w:rFonts w:asciiTheme="minorHAnsi" w:hAnsiTheme="minorHAnsi" w:cstheme="minorHAnsi"/>
        </w:rPr>
        <w:t>:</w:t>
      </w:r>
    </w:p>
    <w:p w:rsidR="006A32D5" w:rsidRPr="006A32D5" w:rsidRDefault="006A32D5" w:rsidP="006A32D5">
      <w:pPr>
        <w:pStyle w:val="a3"/>
        <w:spacing w:before="8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4"/>
        <w:gridCol w:w="4726"/>
      </w:tblGrid>
      <w:tr w:rsidR="006A32D5" w:rsidRPr="006A32D5" w:rsidTr="006C3BC5">
        <w:trPr>
          <w:trHeight w:val="287"/>
        </w:trPr>
        <w:tc>
          <w:tcPr>
            <w:tcW w:w="4724" w:type="dxa"/>
          </w:tcPr>
          <w:p w:rsidR="006A32D5" w:rsidRPr="006A32D5" w:rsidRDefault="006A32D5" w:rsidP="006C3BC5">
            <w:pPr>
              <w:pStyle w:val="TableParagraph"/>
              <w:spacing w:before="29" w:line="238" w:lineRule="exact"/>
              <w:ind w:left="261" w:right="14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Неуплата</w:t>
            </w:r>
            <w:proofErr w:type="spellEnd"/>
            <w:r w:rsidRPr="006A32D5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стартового</w:t>
            </w:r>
            <w:proofErr w:type="spellEnd"/>
            <w:r w:rsidRPr="006A32D5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взноса</w:t>
            </w:r>
            <w:proofErr w:type="spellEnd"/>
          </w:p>
        </w:tc>
        <w:tc>
          <w:tcPr>
            <w:tcW w:w="4726" w:type="dxa"/>
          </w:tcPr>
          <w:p w:rsidR="006A32D5" w:rsidRPr="006A32D5" w:rsidRDefault="006A32D5" w:rsidP="006C3BC5">
            <w:pPr>
              <w:pStyle w:val="TableParagraph"/>
              <w:spacing w:before="29" w:line="238" w:lineRule="exact"/>
              <w:ind w:left="957" w:right="93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Отказ</w:t>
            </w:r>
            <w:proofErr w:type="spellEnd"/>
            <w:r w:rsidRPr="006A32D5">
              <w:rPr>
                <w:rFonts w:asciiTheme="minorHAnsi" w:hAnsiTheme="minorHAnsi" w:cstheme="minorHAnsi"/>
              </w:rPr>
              <w:t xml:space="preserve"> в</w:t>
            </w:r>
            <w:r w:rsidRPr="006A32D5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старте</w:t>
            </w:r>
            <w:proofErr w:type="spellEnd"/>
          </w:p>
        </w:tc>
      </w:tr>
      <w:tr w:rsidR="006A32D5" w:rsidRPr="006A32D5" w:rsidTr="006C3BC5">
        <w:trPr>
          <w:trHeight w:val="287"/>
        </w:trPr>
        <w:tc>
          <w:tcPr>
            <w:tcW w:w="4724" w:type="dxa"/>
          </w:tcPr>
          <w:p w:rsidR="006A32D5" w:rsidRPr="006A32D5" w:rsidRDefault="006A32D5" w:rsidP="006C3BC5">
            <w:pPr>
              <w:pStyle w:val="TableParagraph"/>
              <w:spacing w:before="27" w:line="240" w:lineRule="exact"/>
              <w:ind w:left="261" w:right="14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Опоздание</w:t>
            </w:r>
            <w:proofErr w:type="spellEnd"/>
            <w:r w:rsidRPr="006A32D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A32D5">
              <w:rPr>
                <w:rFonts w:asciiTheme="minorHAnsi" w:hAnsiTheme="minorHAnsi" w:cstheme="minorHAnsi"/>
              </w:rPr>
              <w:t>к</w:t>
            </w:r>
            <w:r w:rsidRPr="006A32D5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формированию</w:t>
            </w:r>
            <w:proofErr w:type="spellEnd"/>
            <w:r w:rsidRPr="006A32D5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заезда</w:t>
            </w:r>
            <w:proofErr w:type="spellEnd"/>
          </w:p>
        </w:tc>
        <w:tc>
          <w:tcPr>
            <w:tcW w:w="4726" w:type="dxa"/>
          </w:tcPr>
          <w:p w:rsidR="006A32D5" w:rsidRPr="006A32D5" w:rsidRDefault="006A32D5" w:rsidP="006C3BC5">
            <w:pPr>
              <w:pStyle w:val="TableParagraph"/>
              <w:spacing w:before="0" w:line="265" w:lineRule="exact"/>
              <w:ind w:left="953" w:right="945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Старт</w:t>
            </w:r>
            <w:proofErr w:type="spellEnd"/>
            <w:r w:rsidRPr="006A32D5">
              <w:rPr>
                <w:rFonts w:asciiTheme="minorHAnsi" w:hAnsiTheme="minorHAnsi" w:cstheme="minorHAnsi"/>
              </w:rPr>
              <w:t xml:space="preserve"> с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последней</w:t>
            </w:r>
            <w:proofErr w:type="spellEnd"/>
            <w:r w:rsidRPr="006A32D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позиции</w:t>
            </w:r>
            <w:proofErr w:type="spellEnd"/>
          </w:p>
        </w:tc>
      </w:tr>
      <w:tr w:rsidR="006A32D5" w:rsidRPr="006A32D5" w:rsidTr="006C3BC5">
        <w:trPr>
          <w:trHeight w:val="554"/>
        </w:trPr>
        <w:tc>
          <w:tcPr>
            <w:tcW w:w="4724" w:type="dxa"/>
          </w:tcPr>
          <w:p w:rsidR="006A32D5" w:rsidRPr="006A32D5" w:rsidRDefault="006A32D5" w:rsidP="006C3BC5">
            <w:pPr>
              <w:pStyle w:val="TableParagraph"/>
              <w:spacing w:before="13"/>
              <w:ind w:left="261" w:right="139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Фальстарт</w:t>
            </w:r>
            <w:proofErr w:type="spellEnd"/>
          </w:p>
        </w:tc>
        <w:tc>
          <w:tcPr>
            <w:tcW w:w="4726" w:type="dxa"/>
          </w:tcPr>
          <w:p w:rsidR="006A32D5" w:rsidRPr="006A32D5" w:rsidRDefault="006A32D5" w:rsidP="006C3BC5">
            <w:pPr>
              <w:pStyle w:val="TableParagraph"/>
              <w:spacing w:before="13"/>
              <w:ind w:left="957" w:right="944"/>
              <w:jc w:val="center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6A32D5">
              <w:rPr>
                <w:rFonts w:asciiTheme="minorHAnsi" w:hAnsiTheme="minorHAnsi" w:cstheme="minorHAnsi"/>
                <w:lang w:val="ru-RU"/>
              </w:rPr>
              <w:t>Пенализация</w:t>
            </w:r>
            <w:proofErr w:type="spellEnd"/>
            <w:r w:rsidRPr="006A32D5">
              <w:rPr>
                <w:rFonts w:asciiTheme="minorHAnsi" w:hAnsiTheme="minorHAnsi" w:cstheme="minorHAnsi"/>
                <w:spacing w:val="-1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5 сек без получения преимущества, 10 секунд при получении преимущества ( на усмотрение судьи)</w:t>
            </w:r>
          </w:p>
        </w:tc>
      </w:tr>
      <w:tr w:rsidR="006A32D5" w:rsidRPr="006A32D5" w:rsidTr="006C3BC5">
        <w:trPr>
          <w:trHeight w:val="1012"/>
        </w:trPr>
        <w:tc>
          <w:tcPr>
            <w:tcW w:w="4724" w:type="dxa"/>
          </w:tcPr>
          <w:p w:rsidR="006A32D5" w:rsidRPr="006A32D5" w:rsidRDefault="006A32D5" w:rsidP="006C3BC5">
            <w:pPr>
              <w:pStyle w:val="TableParagraph"/>
              <w:spacing w:before="0" w:line="237" w:lineRule="auto"/>
              <w:ind w:left="122" w:right="455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A32D5">
              <w:rPr>
                <w:rFonts w:asciiTheme="minorHAnsi" w:hAnsiTheme="minorHAnsi" w:cstheme="minorHAnsi"/>
                <w:lang w:val="ru-RU"/>
              </w:rPr>
              <w:t>Умышленное препятствие обгону (смена</w:t>
            </w:r>
            <w:r w:rsidRPr="006A32D5">
              <w:rPr>
                <w:rFonts w:asciiTheme="minorHAnsi" w:hAnsiTheme="minorHAnsi" w:cstheme="minorHAnsi"/>
                <w:spacing w:val="-52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траектории</w:t>
            </w:r>
            <w:r w:rsidRPr="006A32D5">
              <w:rPr>
                <w:rFonts w:asciiTheme="minorHAnsi" w:hAnsiTheme="minorHAnsi" w:cstheme="minorHAnsi"/>
                <w:spacing w:val="-3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более</w:t>
            </w:r>
            <w:r w:rsidRPr="006A32D5">
              <w:rPr>
                <w:rFonts w:asciiTheme="minorHAnsi" w:hAnsiTheme="minorHAnsi" w:cstheme="minorHAnsi"/>
                <w:spacing w:val="1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одного</w:t>
            </w:r>
            <w:r w:rsidRPr="006A32D5">
              <w:rPr>
                <w:rFonts w:asciiTheme="minorHAnsi" w:hAnsiTheme="minorHAnsi" w:cstheme="minorHAnsi"/>
                <w:spacing w:val="-3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раза,</w:t>
            </w:r>
          </w:p>
          <w:p w:rsidR="006A32D5" w:rsidRPr="006A32D5" w:rsidRDefault="006A32D5" w:rsidP="006C3BC5">
            <w:pPr>
              <w:pStyle w:val="TableParagraph"/>
              <w:spacing w:before="0" w:line="249" w:lineRule="exact"/>
              <w:ind w:left="120" w:right="455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A32D5">
              <w:rPr>
                <w:rFonts w:asciiTheme="minorHAnsi" w:hAnsiTheme="minorHAnsi" w:cstheme="minorHAnsi"/>
                <w:lang w:val="ru-RU"/>
              </w:rPr>
              <w:t>«виляние»,</w:t>
            </w:r>
            <w:r w:rsidRPr="006A32D5">
              <w:rPr>
                <w:rFonts w:asciiTheme="minorHAnsi" w:hAnsiTheme="minorHAnsi" w:cstheme="minorHAnsi"/>
                <w:spacing w:val="-1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«выдавливание»</w:t>
            </w:r>
            <w:r w:rsidRPr="006A32D5">
              <w:rPr>
                <w:rFonts w:asciiTheme="minorHAnsi" w:hAnsiTheme="minorHAnsi" w:cstheme="minorHAnsi"/>
                <w:spacing w:val="-7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корпусом</w:t>
            </w:r>
            <w:r w:rsidRPr="006A32D5">
              <w:rPr>
                <w:rFonts w:asciiTheme="minorHAnsi" w:hAnsiTheme="minorHAnsi" w:cstheme="minorHAnsi"/>
                <w:spacing w:val="-2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с</w:t>
            </w:r>
          </w:p>
          <w:p w:rsidR="006A32D5" w:rsidRPr="006A32D5" w:rsidRDefault="006A32D5" w:rsidP="006C3BC5">
            <w:pPr>
              <w:pStyle w:val="TableParagraph"/>
              <w:spacing w:before="4" w:line="238" w:lineRule="exact"/>
              <w:ind w:left="261" w:right="141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6A32D5">
              <w:rPr>
                <w:rFonts w:asciiTheme="minorHAnsi" w:hAnsiTheme="minorHAnsi" w:cstheme="minorHAnsi"/>
                <w:lang w:val="ru-RU"/>
              </w:rPr>
              <w:t>траектории)</w:t>
            </w:r>
          </w:p>
        </w:tc>
        <w:tc>
          <w:tcPr>
            <w:tcW w:w="4726" w:type="dxa"/>
          </w:tcPr>
          <w:p w:rsidR="006A32D5" w:rsidRPr="006A32D5" w:rsidRDefault="006A32D5" w:rsidP="006C3BC5">
            <w:pPr>
              <w:pStyle w:val="TableParagraph"/>
              <w:spacing w:before="0" w:line="237" w:lineRule="auto"/>
              <w:ind w:left="1281" w:right="972" w:hanging="262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6A32D5">
              <w:rPr>
                <w:rFonts w:asciiTheme="minorHAnsi" w:hAnsiTheme="minorHAnsi" w:cstheme="minorHAnsi"/>
                <w:lang w:val="ru-RU"/>
              </w:rPr>
              <w:t>Пенализация</w:t>
            </w:r>
            <w:proofErr w:type="spellEnd"/>
            <w:r w:rsidRPr="006A32D5">
              <w:rPr>
                <w:rFonts w:asciiTheme="minorHAnsi" w:hAnsiTheme="minorHAnsi" w:cstheme="minorHAnsi"/>
                <w:lang w:val="ru-RU"/>
              </w:rPr>
              <w:t xml:space="preserve"> 3, 5сек., 10сек.,</w:t>
            </w:r>
            <w:r w:rsidRPr="006A32D5">
              <w:rPr>
                <w:rFonts w:asciiTheme="minorHAnsi" w:hAnsiTheme="minorHAnsi" w:cstheme="minorHAnsi"/>
                <w:spacing w:val="-52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исключение</w:t>
            </w:r>
            <w:r w:rsidRPr="006A32D5">
              <w:rPr>
                <w:rFonts w:asciiTheme="minorHAnsi" w:hAnsiTheme="minorHAnsi" w:cstheme="minorHAnsi"/>
                <w:spacing w:val="-3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из</w:t>
            </w:r>
            <w:r w:rsidRPr="006A32D5">
              <w:rPr>
                <w:rFonts w:asciiTheme="minorHAnsi" w:hAnsiTheme="minorHAnsi" w:cstheme="minorHAnsi"/>
                <w:spacing w:val="-3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заезда</w:t>
            </w:r>
            <w:r w:rsidRPr="006A32D5">
              <w:rPr>
                <w:rFonts w:asciiTheme="minorHAnsi" w:hAnsiTheme="minorHAnsi" w:cstheme="minorHAnsi"/>
                <w:spacing w:val="-2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при</w:t>
            </w:r>
          </w:p>
          <w:p w:rsidR="006A32D5" w:rsidRPr="006A32D5" w:rsidRDefault="006A32D5" w:rsidP="006C3BC5">
            <w:pPr>
              <w:pStyle w:val="TableParagraph"/>
              <w:spacing w:before="0" w:line="249" w:lineRule="exact"/>
              <w:ind w:left="1435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повторном</w:t>
            </w:r>
            <w:proofErr w:type="spellEnd"/>
            <w:r w:rsidRPr="006A32D5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нарушении</w:t>
            </w:r>
            <w:proofErr w:type="spellEnd"/>
          </w:p>
        </w:tc>
      </w:tr>
      <w:tr w:rsidR="006A32D5" w:rsidRPr="006A32D5" w:rsidTr="006C3BC5">
        <w:trPr>
          <w:trHeight w:val="525"/>
        </w:trPr>
        <w:tc>
          <w:tcPr>
            <w:tcW w:w="4724" w:type="dxa"/>
          </w:tcPr>
          <w:p w:rsidR="006A32D5" w:rsidRPr="006A32D5" w:rsidRDefault="006A32D5" w:rsidP="006C3BC5">
            <w:pPr>
              <w:pStyle w:val="TableParagraph"/>
              <w:spacing w:before="1" w:line="252" w:lineRule="exact"/>
              <w:ind w:left="1624" w:right="150" w:hanging="1340"/>
              <w:rPr>
                <w:rFonts w:asciiTheme="minorHAnsi" w:hAnsiTheme="minorHAnsi" w:cstheme="minorHAnsi"/>
                <w:lang w:val="ru-RU"/>
              </w:rPr>
            </w:pPr>
            <w:r w:rsidRPr="006A32D5">
              <w:rPr>
                <w:rFonts w:asciiTheme="minorHAnsi" w:hAnsiTheme="minorHAnsi" w:cstheme="minorHAnsi"/>
                <w:lang w:val="ru-RU"/>
              </w:rPr>
              <w:t>Неоднократное, умышленное столкновение с</w:t>
            </w:r>
            <w:r w:rsidRPr="006A32D5">
              <w:rPr>
                <w:rFonts w:asciiTheme="minorHAnsi" w:hAnsiTheme="minorHAnsi" w:cstheme="minorHAnsi"/>
                <w:spacing w:val="-52"/>
                <w:lang w:val="ru-RU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  <w:lang w:val="ru-RU"/>
              </w:rPr>
              <w:t>картом</w:t>
            </w:r>
            <w:proofErr w:type="spellEnd"/>
            <w:r w:rsidRPr="006A32D5">
              <w:rPr>
                <w:rFonts w:asciiTheme="minorHAnsi" w:hAnsiTheme="minorHAnsi" w:cstheme="minorHAnsi"/>
                <w:spacing w:val="-2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на трассе</w:t>
            </w:r>
          </w:p>
        </w:tc>
        <w:tc>
          <w:tcPr>
            <w:tcW w:w="4726" w:type="dxa"/>
          </w:tcPr>
          <w:p w:rsidR="006A32D5" w:rsidRPr="006A32D5" w:rsidRDefault="006A32D5" w:rsidP="006C3BC5">
            <w:pPr>
              <w:pStyle w:val="TableParagraph"/>
              <w:spacing w:before="13"/>
              <w:ind w:left="957" w:right="945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Исключение</w:t>
            </w:r>
            <w:proofErr w:type="spellEnd"/>
            <w:r w:rsidRPr="006A32D5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из</w:t>
            </w:r>
            <w:proofErr w:type="spellEnd"/>
            <w:r w:rsidRPr="006A32D5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заезда</w:t>
            </w:r>
            <w:proofErr w:type="spellEnd"/>
          </w:p>
        </w:tc>
      </w:tr>
      <w:tr w:rsidR="006A32D5" w:rsidRPr="006A32D5" w:rsidTr="006C3BC5">
        <w:trPr>
          <w:trHeight w:val="558"/>
        </w:trPr>
        <w:tc>
          <w:tcPr>
            <w:tcW w:w="4724" w:type="dxa"/>
          </w:tcPr>
          <w:p w:rsidR="006A32D5" w:rsidRPr="006A32D5" w:rsidRDefault="006A32D5" w:rsidP="006C3BC5">
            <w:pPr>
              <w:pStyle w:val="TableParagraph"/>
              <w:spacing w:before="15"/>
              <w:ind w:left="712" w:right="303" w:hanging="276"/>
              <w:rPr>
                <w:rFonts w:asciiTheme="minorHAnsi" w:hAnsiTheme="minorHAnsi" w:cstheme="minorHAnsi"/>
                <w:lang w:val="ru-RU"/>
              </w:rPr>
            </w:pPr>
            <w:r w:rsidRPr="006A32D5">
              <w:rPr>
                <w:rFonts w:asciiTheme="minorHAnsi" w:hAnsiTheme="minorHAnsi" w:cstheme="minorHAnsi"/>
                <w:lang w:val="ru-RU"/>
              </w:rPr>
              <w:t>Нарушение правил поведения водителя (в</w:t>
            </w:r>
            <w:r w:rsidRPr="006A32D5">
              <w:rPr>
                <w:rFonts w:asciiTheme="minorHAnsi" w:hAnsiTheme="minorHAnsi" w:cstheme="minorHAnsi"/>
                <w:spacing w:val="-52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зависимости</w:t>
            </w:r>
            <w:r w:rsidRPr="006A32D5">
              <w:rPr>
                <w:rFonts w:asciiTheme="minorHAnsi" w:hAnsiTheme="minorHAnsi" w:cstheme="minorHAnsi"/>
                <w:spacing w:val="-1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от</w:t>
            </w:r>
            <w:r w:rsidRPr="006A32D5">
              <w:rPr>
                <w:rFonts w:asciiTheme="minorHAnsi" w:hAnsiTheme="minorHAnsi" w:cstheme="minorHAnsi"/>
                <w:spacing w:val="-1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степени</w:t>
            </w:r>
            <w:r w:rsidRPr="006A32D5">
              <w:rPr>
                <w:rFonts w:asciiTheme="minorHAnsi" w:hAnsiTheme="minorHAnsi" w:cstheme="minorHAnsi"/>
                <w:spacing w:val="-1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нарушения)</w:t>
            </w:r>
          </w:p>
        </w:tc>
        <w:tc>
          <w:tcPr>
            <w:tcW w:w="4726" w:type="dxa"/>
          </w:tcPr>
          <w:p w:rsidR="006A32D5" w:rsidRPr="006A32D5" w:rsidRDefault="006A32D5" w:rsidP="006C3BC5">
            <w:pPr>
              <w:pStyle w:val="TableParagraph"/>
              <w:spacing w:before="15"/>
              <w:ind w:left="1367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6A32D5">
              <w:rPr>
                <w:rFonts w:asciiTheme="minorHAnsi" w:hAnsiTheme="minorHAnsi" w:cstheme="minorHAnsi"/>
                <w:lang w:val="ru-RU"/>
              </w:rPr>
              <w:t>Пенализация</w:t>
            </w:r>
            <w:proofErr w:type="spellEnd"/>
            <w:r w:rsidRPr="006A32D5">
              <w:rPr>
                <w:rFonts w:asciiTheme="minorHAnsi" w:hAnsiTheme="minorHAnsi" w:cstheme="minorHAnsi"/>
                <w:spacing w:val="-1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3 сек., 5сек.,</w:t>
            </w:r>
          </w:p>
          <w:p w:rsidR="006A32D5" w:rsidRPr="006A32D5" w:rsidRDefault="006A32D5" w:rsidP="006C3BC5">
            <w:pPr>
              <w:pStyle w:val="TableParagraph"/>
              <w:spacing w:before="30" w:line="240" w:lineRule="exact"/>
              <w:ind w:left="1262"/>
              <w:rPr>
                <w:rFonts w:asciiTheme="minorHAnsi" w:hAnsiTheme="minorHAnsi" w:cstheme="minorHAnsi"/>
                <w:lang w:val="ru-RU"/>
              </w:rPr>
            </w:pPr>
            <w:r w:rsidRPr="006A32D5">
              <w:rPr>
                <w:rFonts w:asciiTheme="minorHAnsi" w:hAnsiTheme="minorHAnsi" w:cstheme="minorHAnsi"/>
                <w:lang w:val="ru-RU"/>
              </w:rPr>
              <w:t>10</w:t>
            </w:r>
            <w:r w:rsidRPr="006A32D5">
              <w:rPr>
                <w:rFonts w:asciiTheme="minorHAnsi" w:hAnsiTheme="minorHAnsi" w:cstheme="minorHAnsi"/>
                <w:spacing w:val="-2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сек.,</w:t>
            </w:r>
            <w:r w:rsidRPr="006A32D5">
              <w:rPr>
                <w:rFonts w:asciiTheme="minorHAnsi" w:hAnsiTheme="minorHAnsi" w:cstheme="minorHAnsi"/>
                <w:spacing w:val="-2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20</w:t>
            </w:r>
            <w:r w:rsidRPr="006A32D5">
              <w:rPr>
                <w:rFonts w:asciiTheme="minorHAnsi" w:hAnsiTheme="minorHAnsi" w:cstheme="minorHAnsi"/>
                <w:spacing w:val="-2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сек,</w:t>
            </w:r>
            <w:r w:rsidRPr="006A32D5">
              <w:rPr>
                <w:rFonts w:asciiTheme="minorHAnsi" w:hAnsiTheme="minorHAnsi" w:cstheme="minorHAnsi"/>
                <w:spacing w:val="-2"/>
                <w:lang w:val="ru-RU"/>
              </w:rPr>
              <w:t xml:space="preserve"> </w:t>
            </w:r>
            <w:r w:rsidRPr="006A32D5">
              <w:rPr>
                <w:rFonts w:asciiTheme="minorHAnsi" w:hAnsiTheme="minorHAnsi" w:cstheme="minorHAnsi"/>
                <w:lang w:val="ru-RU"/>
              </w:rPr>
              <w:t>исключение</w:t>
            </w:r>
          </w:p>
        </w:tc>
      </w:tr>
      <w:tr w:rsidR="006A32D5" w:rsidRPr="006A32D5" w:rsidTr="006C3BC5">
        <w:trPr>
          <w:trHeight w:val="285"/>
        </w:trPr>
        <w:tc>
          <w:tcPr>
            <w:tcW w:w="4724" w:type="dxa"/>
          </w:tcPr>
          <w:p w:rsidR="006A32D5" w:rsidRPr="006A32D5" w:rsidRDefault="006A32D5" w:rsidP="006C3BC5">
            <w:pPr>
              <w:pStyle w:val="TableParagraph"/>
              <w:spacing w:before="27" w:line="238" w:lineRule="exact"/>
              <w:ind w:left="261" w:right="14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Три</w:t>
            </w:r>
            <w:proofErr w:type="spellEnd"/>
            <w:r w:rsidRPr="006A32D5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дисциплинарных</w:t>
            </w:r>
            <w:proofErr w:type="spellEnd"/>
            <w:r w:rsidRPr="006A32D5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замечания</w:t>
            </w:r>
            <w:proofErr w:type="spellEnd"/>
          </w:p>
        </w:tc>
        <w:tc>
          <w:tcPr>
            <w:tcW w:w="4726" w:type="dxa"/>
          </w:tcPr>
          <w:p w:rsidR="006A32D5" w:rsidRPr="006A32D5" w:rsidRDefault="006A32D5" w:rsidP="006C3BC5">
            <w:pPr>
              <w:pStyle w:val="TableParagraph"/>
              <w:spacing w:before="27" w:line="238" w:lineRule="exact"/>
              <w:ind w:left="957" w:right="945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Исключение</w:t>
            </w:r>
            <w:proofErr w:type="spellEnd"/>
            <w:r w:rsidRPr="006A32D5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из</w:t>
            </w:r>
            <w:proofErr w:type="spellEnd"/>
            <w:r w:rsidRPr="006A32D5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соревнования</w:t>
            </w:r>
            <w:proofErr w:type="spellEnd"/>
          </w:p>
        </w:tc>
      </w:tr>
      <w:tr w:rsidR="006A32D5" w:rsidRPr="006A32D5" w:rsidTr="006C3BC5">
        <w:trPr>
          <w:trHeight w:val="273"/>
        </w:trPr>
        <w:tc>
          <w:tcPr>
            <w:tcW w:w="4724" w:type="dxa"/>
          </w:tcPr>
          <w:p w:rsidR="006A32D5" w:rsidRPr="006A32D5" w:rsidRDefault="006A32D5" w:rsidP="006C3BC5">
            <w:pPr>
              <w:pStyle w:val="TableParagraph"/>
              <w:spacing w:before="13" w:line="240" w:lineRule="exact"/>
              <w:ind w:left="261" w:right="14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Сбитый</w:t>
            </w:r>
            <w:proofErr w:type="spellEnd"/>
            <w:r w:rsidRPr="006A32D5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конус</w:t>
            </w:r>
            <w:proofErr w:type="spellEnd"/>
          </w:p>
        </w:tc>
        <w:tc>
          <w:tcPr>
            <w:tcW w:w="4726" w:type="dxa"/>
          </w:tcPr>
          <w:p w:rsidR="006A32D5" w:rsidRPr="006A32D5" w:rsidRDefault="006A32D5" w:rsidP="006C3BC5">
            <w:pPr>
              <w:pStyle w:val="TableParagraph"/>
              <w:spacing w:before="13" w:line="240" w:lineRule="exact"/>
              <w:ind w:left="957" w:right="938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Пенализация</w:t>
            </w:r>
            <w:proofErr w:type="spellEnd"/>
            <w:r w:rsidRPr="006A32D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A32D5">
              <w:rPr>
                <w:rFonts w:asciiTheme="minorHAnsi" w:hAnsiTheme="minorHAnsi" w:cstheme="minorHAnsi"/>
              </w:rPr>
              <w:t>5сек.</w:t>
            </w:r>
          </w:p>
        </w:tc>
      </w:tr>
      <w:tr w:rsidR="006A32D5" w:rsidRPr="006A32D5" w:rsidTr="006C3BC5">
        <w:trPr>
          <w:trHeight w:val="273"/>
        </w:trPr>
        <w:tc>
          <w:tcPr>
            <w:tcW w:w="4724" w:type="dxa"/>
          </w:tcPr>
          <w:p w:rsidR="006A32D5" w:rsidRPr="006A32D5" w:rsidRDefault="006A32D5" w:rsidP="006C3BC5">
            <w:pPr>
              <w:pStyle w:val="TableParagraph"/>
              <w:spacing w:before="13" w:line="240" w:lineRule="exact"/>
              <w:ind w:left="261" w:right="142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Неподчинение</w:t>
            </w:r>
            <w:proofErr w:type="spellEnd"/>
            <w:r w:rsidRPr="006A32D5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флаговой</w:t>
            </w:r>
            <w:proofErr w:type="spellEnd"/>
            <w:r w:rsidRPr="006A32D5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сигнализации</w:t>
            </w:r>
            <w:proofErr w:type="spellEnd"/>
          </w:p>
        </w:tc>
        <w:tc>
          <w:tcPr>
            <w:tcW w:w="4726" w:type="dxa"/>
          </w:tcPr>
          <w:p w:rsidR="006A32D5" w:rsidRPr="006A32D5" w:rsidRDefault="006A32D5" w:rsidP="006C3BC5">
            <w:pPr>
              <w:pStyle w:val="TableParagraph"/>
              <w:spacing w:before="13" w:line="240" w:lineRule="exact"/>
              <w:ind w:left="957" w:right="945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A32D5">
              <w:rPr>
                <w:rFonts w:asciiTheme="minorHAnsi" w:hAnsiTheme="minorHAnsi" w:cstheme="minorHAnsi"/>
              </w:rPr>
              <w:t>Исключение</w:t>
            </w:r>
            <w:proofErr w:type="spellEnd"/>
            <w:r w:rsidRPr="006A32D5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из</w:t>
            </w:r>
            <w:proofErr w:type="spellEnd"/>
            <w:r w:rsidRPr="006A32D5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6A32D5">
              <w:rPr>
                <w:rFonts w:asciiTheme="minorHAnsi" w:hAnsiTheme="minorHAnsi" w:cstheme="minorHAnsi"/>
              </w:rPr>
              <w:t>заезда</w:t>
            </w:r>
            <w:proofErr w:type="spellEnd"/>
          </w:p>
        </w:tc>
      </w:tr>
      <w:tr w:rsidR="006A32D5" w:rsidRPr="006A32D5" w:rsidTr="006C3BC5">
        <w:trPr>
          <w:trHeight w:val="287"/>
        </w:trPr>
        <w:tc>
          <w:tcPr>
            <w:tcW w:w="4724" w:type="dxa"/>
          </w:tcPr>
          <w:p w:rsidR="006A32D5" w:rsidRPr="006A32D5" w:rsidRDefault="006A32D5" w:rsidP="006C3BC5">
            <w:pPr>
              <w:pStyle w:val="TableParagraph"/>
              <w:spacing w:before="29" w:line="238" w:lineRule="exact"/>
              <w:ind w:left="261" w:right="14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726" w:type="dxa"/>
          </w:tcPr>
          <w:p w:rsidR="006A32D5" w:rsidRPr="006A32D5" w:rsidRDefault="006A32D5" w:rsidP="006C3BC5">
            <w:pPr>
              <w:pStyle w:val="TableParagraph"/>
              <w:spacing w:before="29" w:line="238" w:lineRule="exact"/>
              <w:ind w:left="951" w:right="945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6A32D5" w:rsidRPr="006A32D5" w:rsidRDefault="006A32D5" w:rsidP="006A32D5">
      <w:pPr>
        <w:pStyle w:val="a3"/>
        <w:rPr>
          <w:rFonts w:asciiTheme="minorHAnsi" w:hAnsiTheme="minorHAnsi" w:cstheme="minorHAnsi"/>
          <w:b/>
        </w:rPr>
      </w:pPr>
    </w:p>
    <w:p w:rsidR="006A32D5" w:rsidRPr="006A32D5" w:rsidRDefault="006A32D5" w:rsidP="006A32D5">
      <w:pPr>
        <w:pStyle w:val="a3"/>
        <w:rPr>
          <w:rFonts w:asciiTheme="minorHAnsi" w:hAnsiTheme="minorHAnsi" w:cstheme="minorHAnsi"/>
          <w:b/>
        </w:rPr>
      </w:pPr>
      <w:proofErr w:type="spellStart"/>
      <w:r w:rsidRPr="006A32D5">
        <w:rPr>
          <w:rFonts w:asciiTheme="minorHAnsi" w:hAnsiTheme="minorHAnsi" w:cstheme="minorHAnsi"/>
          <w:b/>
        </w:rPr>
        <w:t>Пенализация</w:t>
      </w:r>
      <w:proofErr w:type="spellEnd"/>
      <w:r w:rsidRPr="006A32D5">
        <w:rPr>
          <w:rFonts w:asciiTheme="minorHAnsi" w:hAnsiTheme="minorHAnsi" w:cstheme="minorHAnsi"/>
          <w:b/>
        </w:rPr>
        <w:t xml:space="preserve"> учитывается в таблице подсчета очков полуфинала, но не учитывается при попадании в финал </w:t>
      </w:r>
      <w:proofErr w:type="gramStart"/>
      <w:r w:rsidRPr="006A32D5">
        <w:rPr>
          <w:rFonts w:asciiTheme="minorHAnsi" w:hAnsiTheme="minorHAnsi" w:cstheme="minorHAnsi"/>
          <w:b/>
        </w:rPr>
        <w:t>( Получить</w:t>
      </w:r>
      <w:proofErr w:type="gramEnd"/>
      <w:r w:rsidRPr="006A32D5">
        <w:rPr>
          <w:rFonts w:asciiTheme="minorHAnsi" w:hAnsiTheme="minorHAnsi" w:cstheme="minorHAnsi"/>
          <w:b/>
        </w:rPr>
        <w:t xml:space="preserve"> специально </w:t>
      </w:r>
      <w:proofErr w:type="spellStart"/>
      <w:r w:rsidRPr="006A32D5">
        <w:rPr>
          <w:rFonts w:asciiTheme="minorHAnsi" w:hAnsiTheme="minorHAnsi" w:cstheme="minorHAnsi"/>
          <w:b/>
        </w:rPr>
        <w:t>пенализацию</w:t>
      </w:r>
      <w:proofErr w:type="spellEnd"/>
      <w:r w:rsidRPr="006A32D5">
        <w:rPr>
          <w:rFonts w:asciiTheme="minorHAnsi" w:hAnsiTheme="minorHAnsi" w:cstheme="minorHAnsi"/>
          <w:b/>
        </w:rPr>
        <w:t xml:space="preserve"> для старта с 1 позиции в финале невозможно).</w:t>
      </w:r>
    </w:p>
    <w:p w:rsidR="006A32D5" w:rsidRPr="006A32D5" w:rsidRDefault="006A32D5" w:rsidP="006A32D5">
      <w:pPr>
        <w:pStyle w:val="a3"/>
        <w:rPr>
          <w:rFonts w:asciiTheme="minorHAnsi" w:hAnsiTheme="minorHAnsi" w:cstheme="minorHAnsi"/>
          <w:b/>
        </w:rPr>
      </w:pPr>
    </w:p>
    <w:p w:rsidR="006A32D5" w:rsidRPr="006A32D5" w:rsidRDefault="006A32D5" w:rsidP="006A32D5">
      <w:pPr>
        <w:pStyle w:val="a3"/>
        <w:rPr>
          <w:rFonts w:asciiTheme="minorHAnsi" w:hAnsiTheme="minorHAnsi" w:cstheme="minorHAnsi"/>
          <w:b/>
        </w:rPr>
      </w:pPr>
    </w:p>
    <w:p w:rsidR="006A32D5" w:rsidRPr="006A32D5" w:rsidRDefault="006A32D5" w:rsidP="006A32D5">
      <w:pPr>
        <w:pStyle w:val="2"/>
        <w:spacing w:before="0"/>
        <w:ind w:left="0"/>
        <w:jc w:val="left"/>
        <w:rPr>
          <w:rFonts w:ascii="Calibri" w:hAnsi="Calibri" w:cs="Calibri"/>
        </w:rPr>
      </w:pPr>
      <w:r w:rsidRPr="006A32D5">
        <w:rPr>
          <w:rFonts w:ascii="Calibri" w:hAnsi="Calibri" w:cs="Calibri"/>
        </w:rPr>
        <w:t>Правила поведения участников во время заезда.</w:t>
      </w:r>
    </w:p>
    <w:p w:rsidR="006A32D5" w:rsidRPr="006A32D5" w:rsidRDefault="006A32D5" w:rsidP="006A32D5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Во время заездов участники обязаны подчиняться всем командам официальных лиц, которые подаются флагами и табличками.</w:t>
      </w:r>
    </w:p>
    <w:p w:rsidR="006A32D5" w:rsidRPr="006A32D5" w:rsidRDefault="006A32D5" w:rsidP="006A32D5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 xml:space="preserve">На всем протяжении заезда участники обязаны избегать физического контакта с картами соперников. Контакт с </w:t>
      </w:r>
      <w:proofErr w:type="spellStart"/>
      <w:r w:rsidRPr="006A32D5">
        <w:rPr>
          <w:rFonts w:ascii="Calibri" w:hAnsi="Calibri" w:cs="Calibri"/>
          <w:b w:val="0"/>
        </w:rPr>
        <w:t>картом</w:t>
      </w:r>
      <w:proofErr w:type="spellEnd"/>
      <w:r w:rsidRPr="006A32D5">
        <w:rPr>
          <w:rFonts w:ascii="Calibri" w:hAnsi="Calibri" w:cs="Calibri"/>
          <w:b w:val="0"/>
        </w:rPr>
        <w:t xml:space="preserve"> соперника зафиксированный членами судейской бригады считается нарушением и наказывается предусмотренными </w:t>
      </w:r>
      <w:r w:rsidRPr="006A32D5">
        <w:rPr>
          <w:rFonts w:ascii="Calibri" w:hAnsi="Calibri" w:cs="Calibri"/>
          <w:b w:val="0"/>
        </w:rPr>
        <w:lastRenderedPageBreak/>
        <w:t>санкциями. Решение о виновности и наказании участника выносится главным судьёй соревнований. Решение главного судьи может основываться на выводах помощников.</w:t>
      </w:r>
    </w:p>
    <w:p w:rsidR="006A32D5" w:rsidRPr="006A32D5" w:rsidRDefault="006A32D5" w:rsidP="006A32D5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 xml:space="preserve">Для подачи сигналов гонщикам во время заездов члены судейской бригады могут использовать </w:t>
      </w:r>
      <w:proofErr w:type="spellStart"/>
      <w:r w:rsidRPr="006A32D5">
        <w:rPr>
          <w:rFonts w:ascii="Calibri" w:hAnsi="Calibri" w:cs="Calibri"/>
          <w:b w:val="0"/>
        </w:rPr>
        <w:t>флаговую</w:t>
      </w:r>
      <w:proofErr w:type="spellEnd"/>
      <w:r w:rsidRPr="006A32D5">
        <w:rPr>
          <w:rFonts w:ascii="Calibri" w:hAnsi="Calibri" w:cs="Calibri"/>
          <w:b w:val="0"/>
        </w:rPr>
        <w:t xml:space="preserve"> сигнализацию. В этом случае до начала гонки участники соревнования должны быть ознакомлены официальными лицами с значениями разных флагов и действиями гонщиков в случае их появления.</w:t>
      </w:r>
    </w:p>
    <w:p w:rsidR="006A32D5" w:rsidRPr="006A32D5" w:rsidRDefault="006A32D5" w:rsidP="006A32D5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 xml:space="preserve">В случае сцепления </w:t>
      </w:r>
      <w:proofErr w:type="spellStart"/>
      <w:r w:rsidRPr="006A32D5">
        <w:rPr>
          <w:rFonts w:ascii="Calibri" w:hAnsi="Calibri" w:cs="Calibri"/>
          <w:b w:val="0"/>
        </w:rPr>
        <w:t>картов</w:t>
      </w:r>
      <w:proofErr w:type="spellEnd"/>
      <w:r w:rsidRPr="006A32D5">
        <w:rPr>
          <w:rFonts w:ascii="Calibri" w:hAnsi="Calibri" w:cs="Calibri"/>
          <w:b w:val="0"/>
        </w:rPr>
        <w:t>, а также поломки одного из них на первом круге проводится повторный старт.</w:t>
      </w:r>
    </w:p>
    <w:p w:rsidR="006A32D5" w:rsidRDefault="006A32D5" w:rsidP="006A32D5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Во время проведения соревнований участник не может оспаривать решение судьи.</w:t>
      </w:r>
    </w:p>
    <w:p w:rsidR="00CA3831" w:rsidRPr="006A32D5" w:rsidRDefault="00CA3831" w:rsidP="006A32D5">
      <w:pPr>
        <w:pStyle w:val="2"/>
        <w:numPr>
          <w:ilvl w:val="0"/>
          <w:numId w:val="6"/>
        </w:numPr>
        <w:spacing w:before="0"/>
        <w:jc w:val="left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Судья при вынесении решения по </w:t>
      </w:r>
      <w:proofErr w:type="spellStart"/>
      <w:r>
        <w:rPr>
          <w:rFonts w:ascii="Calibri" w:hAnsi="Calibri" w:cs="Calibri"/>
          <w:b w:val="0"/>
        </w:rPr>
        <w:t>пенализации</w:t>
      </w:r>
      <w:proofErr w:type="spellEnd"/>
      <w:r>
        <w:rPr>
          <w:rFonts w:ascii="Calibri" w:hAnsi="Calibri" w:cs="Calibri"/>
          <w:b w:val="0"/>
        </w:rPr>
        <w:t xml:space="preserve"> опирается исключительно на камеры карт-центра, личные камеры пилотов не рассматриваются</w:t>
      </w:r>
    </w:p>
    <w:p w:rsidR="006A32D5" w:rsidRPr="006A32D5" w:rsidRDefault="006A32D5" w:rsidP="006A32D5">
      <w:pPr>
        <w:pStyle w:val="2"/>
        <w:spacing w:before="0"/>
        <w:jc w:val="left"/>
        <w:rPr>
          <w:rFonts w:ascii="Calibri" w:hAnsi="Calibri" w:cs="Calibri"/>
          <w:b w:val="0"/>
        </w:rPr>
      </w:pPr>
    </w:p>
    <w:p w:rsidR="006A32D5" w:rsidRPr="006A32D5" w:rsidRDefault="006A32D5" w:rsidP="006A32D5">
      <w:pPr>
        <w:pStyle w:val="2"/>
        <w:spacing w:before="0"/>
        <w:ind w:left="0"/>
        <w:jc w:val="left"/>
        <w:rPr>
          <w:rFonts w:ascii="Calibri" w:hAnsi="Calibri" w:cs="Calibri"/>
        </w:rPr>
      </w:pPr>
      <w:r w:rsidRPr="006A32D5">
        <w:rPr>
          <w:rFonts w:ascii="Calibri" w:hAnsi="Calibri" w:cs="Calibri"/>
        </w:rPr>
        <w:t>Штрафные санкции.</w:t>
      </w:r>
    </w:p>
    <w:p w:rsidR="006A32D5" w:rsidRPr="006A32D5" w:rsidRDefault="006A32D5" w:rsidP="006A32D5">
      <w:pPr>
        <w:pStyle w:val="2"/>
        <w:spacing w:before="0"/>
        <w:ind w:left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Безусловными нарушениями настоящих правил считаются:</w:t>
      </w:r>
    </w:p>
    <w:p w:rsidR="006A32D5" w:rsidRPr="006A32D5" w:rsidRDefault="006A32D5" w:rsidP="006A32D5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оскорбление Участником своими словами или действиями других Участников, Водителей, а также Оргкомитет, Официальных лиц соревнований, технический персонал, зрителей;</w:t>
      </w:r>
    </w:p>
    <w:p w:rsidR="006A32D5" w:rsidRPr="006A32D5" w:rsidRDefault="006A32D5" w:rsidP="006A32D5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нарушение участником порядка старта, фальстарт;</w:t>
      </w:r>
    </w:p>
    <w:p w:rsidR="006A32D5" w:rsidRPr="006A32D5" w:rsidRDefault="006A32D5" w:rsidP="006A32D5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столкновение с другим участником, повлекшее потерю им своей позиции, сход, а также механическую поломку машины другого участника;</w:t>
      </w:r>
    </w:p>
    <w:p w:rsidR="006A32D5" w:rsidRPr="006A32D5" w:rsidRDefault="006A32D5" w:rsidP="006A32D5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создание участником помех обгоняющему при обгоне круг;</w:t>
      </w:r>
    </w:p>
    <w:p w:rsidR="006A32D5" w:rsidRPr="006A32D5" w:rsidRDefault="006A32D5" w:rsidP="006A32D5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изменение участником маршрута движения, выход за пределы трассы;</w:t>
      </w:r>
    </w:p>
    <w:p w:rsidR="006A32D5" w:rsidRPr="006A32D5" w:rsidRDefault="006A32D5" w:rsidP="006A32D5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неподчинение Участника командам официальных лиц;</w:t>
      </w:r>
    </w:p>
    <w:p w:rsidR="006A32D5" w:rsidRPr="006A32D5" w:rsidRDefault="006A32D5" w:rsidP="006A32D5">
      <w:pPr>
        <w:pStyle w:val="2"/>
        <w:spacing w:before="0"/>
        <w:ind w:left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Также в качестве нарушений могут быть истолкованы:</w:t>
      </w:r>
    </w:p>
    <w:p w:rsidR="006A32D5" w:rsidRPr="006A32D5" w:rsidRDefault="006A32D5" w:rsidP="006A32D5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агрессивное, создающее опасность для других участников движение по трассе во время заезда;</w:t>
      </w:r>
    </w:p>
    <w:p w:rsidR="006A32D5" w:rsidRPr="006A32D5" w:rsidRDefault="006A32D5" w:rsidP="006A32D5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умышленный или случайный контакт с картами соперников;</w:t>
      </w:r>
    </w:p>
    <w:p w:rsidR="006A32D5" w:rsidRPr="006A32D5" w:rsidRDefault="006A32D5" w:rsidP="006A32D5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нарушение правил движения по закрытому парку, пит-</w:t>
      </w:r>
      <w:proofErr w:type="spellStart"/>
      <w:r w:rsidRPr="006A32D5">
        <w:rPr>
          <w:rFonts w:ascii="Calibri" w:hAnsi="Calibri" w:cs="Calibri"/>
          <w:b w:val="0"/>
        </w:rPr>
        <w:t>лейн</w:t>
      </w:r>
      <w:proofErr w:type="spellEnd"/>
      <w:r w:rsidRPr="006A32D5">
        <w:rPr>
          <w:rFonts w:ascii="Calibri" w:hAnsi="Calibri" w:cs="Calibri"/>
          <w:b w:val="0"/>
        </w:rPr>
        <w:t>;</w:t>
      </w:r>
    </w:p>
    <w:p w:rsidR="006A32D5" w:rsidRPr="006A32D5" w:rsidRDefault="006A32D5" w:rsidP="006A32D5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 xml:space="preserve">управление </w:t>
      </w:r>
      <w:proofErr w:type="spellStart"/>
      <w:r w:rsidRPr="006A32D5">
        <w:rPr>
          <w:rFonts w:ascii="Calibri" w:hAnsi="Calibri" w:cs="Calibri"/>
          <w:b w:val="0"/>
        </w:rPr>
        <w:t>картом</w:t>
      </w:r>
      <w:proofErr w:type="spellEnd"/>
      <w:r w:rsidRPr="006A32D5">
        <w:rPr>
          <w:rFonts w:ascii="Calibri" w:hAnsi="Calibri" w:cs="Calibri"/>
          <w:b w:val="0"/>
        </w:rPr>
        <w:t xml:space="preserve"> в не застёгнутом шлеме;</w:t>
      </w:r>
    </w:p>
    <w:p w:rsidR="006A32D5" w:rsidRPr="006A32D5" w:rsidRDefault="006A32D5" w:rsidP="006A32D5">
      <w:pPr>
        <w:pStyle w:val="2"/>
        <w:numPr>
          <w:ilvl w:val="0"/>
          <w:numId w:val="7"/>
        </w:numPr>
        <w:spacing w:before="0"/>
        <w:jc w:val="left"/>
        <w:rPr>
          <w:rFonts w:ascii="Calibri" w:hAnsi="Calibri" w:cs="Calibri"/>
          <w:b w:val="0"/>
        </w:rPr>
      </w:pPr>
      <w:r w:rsidRPr="006A32D5">
        <w:rPr>
          <w:rFonts w:ascii="Calibri" w:hAnsi="Calibri" w:cs="Calibri"/>
          <w:b w:val="0"/>
        </w:rPr>
        <w:t>оказание Водителю любой помощи во время заезда со стороны третьих лиц.</w:t>
      </w:r>
    </w:p>
    <w:p w:rsidR="006A32D5" w:rsidRPr="006A32D5" w:rsidRDefault="006A32D5" w:rsidP="006A32D5">
      <w:pPr>
        <w:pStyle w:val="2"/>
        <w:spacing w:before="0"/>
        <w:ind w:left="0" w:firstLine="567"/>
        <w:jc w:val="left"/>
        <w:rPr>
          <w:rFonts w:ascii="Arial" w:hAnsi="Arial" w:cs="Arial"/>
          <w:color w:val="323232"/>
        </w:rPr>
      </w:pPr>
      <w:r w:rsidRPr="006A32D5">
        <w:rPr>
          <w:rFonts w:ascii="Calibri" w:hAnsi="Calibri" w:cs="Calibri"/>
          <w:b w:val="0"/>
        </w:rPr>
        <w:br/>
      </w:r>
    </w:p>
    <w:p w:rsidR="006A32D5" w:rsidRPr="006A32D5" w:rsidRDefault="006A32D5" w:rsidP="006A32D5">
      <w:pPr>
        <w:pStyle w:val="a7"/>
        <w:spacing w:before="0" w:beforeAutospacing="0" w:after="0" w:afterAutospacing="0"/>
        <w:ind w:firstLine="720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6A32D5">
        <w:rPr>
          <w:rFonts w:ascii="Calibri" w:hAnsi="Calibri" w:cs="Calibri"/>
          <w:b/>
          <w:bCs/>
          <w:sz w:val="22"/>
          <w:szCs w:val="22"/>
          <w:lang w:eastAsia="en-US"/>
        </w:rPr>
        <w:t>Награждение</w:t>
      </w:r>
    </w:p>
    <w:p w:rsidR="006A32D5" w:rsidRPr="006A32D5" w:rsidRDefault="006A32D5" w:rsidP="006A32D5">
      <w:pPr>
        <w:pStyle w:val="a7"/>
        <w:spacing w:before="0" w:beforeAutospacing="0" w:after="0" w:afterAutospacing="0"/>
        <w:ind w:firstLine="720"/>
        <w:rPr>
          <w:rFonts w:ascii="Calibri" w:hAnsi="Calibri" w:cs="Calibri"/>
          <w:bCs/>
          <w:sz w:val="22"/>
          <w:szCs w:val="22"/>
          <w:lang w:eastAsia="en-US"/>
        </w:rPr>
      </w:pPr>
      <w:r w:rsidRPr="006A32D5">
        <w:rPr>
          <w:rFonts w:ascii="Calibri" w:hAnsi="Calibri" w:cs="Calibri"/>
          <w:bCs/>
          <w:sz w:val="22"/>
          <w:szCs w:val="22"/>
          <w:lang w:eastAsia="en-US"/>
        </w:rPr>
        <w:t xml:space="preserve">По итогам соревнований </w:t>
      </w:r>
      <w:proofErr w:type="gramStart"/>
      <w:r w:rsidRPr="006A32D5">
        <w:rPr>
          <w:rFonts w:ascii="Calibri" w:hAnsi="Calibri" w:cs="Calibri"/>
          <w:bCs/>
          <w:sz w:val="22"/>
          <w:szCs w:val="22"/>
          <w:lang w:eastAsia="en-US"/>
        </w:rPr>
        <w:t>пилоты</w:t>
      </w:r>
      <w:proofErr w:type="gramEnd"/>
      <w:r w:rsidRPr="006A32D5">
        <w:rPr>
          <w:rFonts w:ascii="Calibri" w:hAnsi="Calibri" w:cs="Calibri"/>
          <w:bCs/>
          <w:sz w:val="22"/>
          <w:szCs w:val="22"/>
          <w:lang w:eastAsia="en-US"/>
        </w:rPr>
        <w:t xml:space="preserve"> занявшие первое, второе и третье место в финальном заезде получают памятные спортивные награды.</w:t>
      </w:r>
    </w:p>
    <w:p w:rsidR="006A32D5" w:rsidRPr="006A32D5" w:rsidRDefault="006A32D5" w:rsidP="006A32D5">
      <w:pPr>
        <w:pStyle w:val="a7"/>
        <w:spacing w:before="0" w:beforeAutospacing="0" w:after="0" w:afterAutospacing="0"/>
        <w:ind w:firstLine="720"/>
        <w:rPr>
          <w:rFonts w:ascii="Calibri" w:hAnsi="Calibri" w:cs="Calibri"/>
          <w:bCs/>
          <w:sz w:val="22"/>
          <w:szCs w:val="22"/>
          <w:lang w:eastAsia="en-US"/>
        </w:rPr>
      </w:pPr>
    </w:p>
    <w:p w:rsidR="006A32D5" w:rsidRPr="006A32D5" w:rsidRDefault="006A32D5" w:rsidP="006A32D5">
      <w:pPr>
        <w:pStyle w:val="a7"/>
        <w:spacing w:before="0" w:beforeAutospacing="0" w:after="0" w:afterAutospacing="0"/>
        <w:ind w:firstLine="720"/>
        <w:rPr>
          <w:rFonts w:ascii="Calibri" w:hAnsi="Calibri" w:cs="Calibri"/>
          <w:bCs/>
          <w:sz w:val="22"/>
          <w:szCs w:val="22"/>
          <w:lang w:eastAsia="en-US"/>
        </w:rPr>
      </w:pPr>
    </w:p>
    <w:p w:rsidR="006A32D5" w:rsidRPr="006A32D5" w:rsidRDefault="006A32D5" w:rsidP="006A32D5">
      <w:pPr>
        <w:pStyle w:val="a7"/>
        <w:spacing w:before="0" w:beforeAutospacing="0" w:after="0" w:afterAutospacing="0"/>
        <w:ind w:firstLine="720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6A32D5">
        <w:rPr>
          <w:rFonts w:ascii="Calibri" w:hAnsi="Calibri" w:cs="Calibri"/>
          <w:b/>
          <w:bCs/>
          <w:sz w:val="22"/>
          <w:szCs w:val="22"/>
          <w:lang w:eastAsia="en-US"/>
        </w:rPr>
        <w:t>Изменения</w:t>
      </w:r>
    </w:p>
    <w:p w:rsidR="00846EA3" w:rsidRPr="006A32D5" w:rsidRDefault="006A32D5" w:rsidP="00CA3831">
      <w:pPr>
        <w:pStyle w:val="a7"/>
        <w:spacing w:before="0" w:beforeAutospacing="0" w:after="0" w:afterAutospacing="0"/>
        <w:ind w:firstLine="720"/>
        <w:rPr>
          <w:rFonts w:asciiTheme="minorHAnsi" w:hAnsiTheme="minorHAnsi" w:cstheme="minorHAnsi"/>
        </w:rPr>
      </w:pPr>
      <w:r w:rsidRPr="006A32D5">
        <w:rPr>
          <w:rFonts w:ascii="Calibri" w:hAnsi="Calibri" w:cs="Calibri"/>
          <w:bCs/>
          <w:sz w:val="22"/>
          <w:szCs w:val="22"/>
          <w:lang w:eastAsia="en-US"/>
        </w:rPr>
        <w:t xml:space="preserve">Организатор имеет право изменять, дополнять данный регламент и по ходу чемпионата принимать решения, </w:t>
      </w:r>
      <w:proofErr w:type="spellStart"/>
      <w:r w:rsidRPr="006A32D5">
        <w:rPr>
          <w:rFonts w:ascii="Calibri" w:hAnsi="Calibri" w:cs="Calibri"/>
          <w:bCs/>
          <w:sz w:val="22"/>
          <w:szCs w:val="22"/>
          <w:lang w:eastAsia="en-US"/>
        </w:rPr>
        <w:t>мотивируясь</w:t>
      </w:r>
      <w:proofErr w:type="spellEnd"/>
      <w:r w:rsidRPr="006A32D5">
        <w:rPr>
          <w:rFonts w:ascii="Calibri" w:hAnsi="Calibri" w:cs="Calibri"/>
          <w:bCs/>
          <w:sz w:val="22"/>
          <w:szCs w:val="22"/>
          <w:lang w:eastAsia="en-US"/>
        </w:rPr>
        <w:t xml:space="preserve"> принципами сохранения </w:t>
      </w:r>
      <w:proofErr w:type="spellStart"/>
      <w:r w:rsidRPr="006A32D5">
        <w:rPr>
          <w:rFonts w:ascii="Calibri" w:hAnsi="Calibri" w:cs="Calibri"/>
          <w:bCs/>
          <w:sz w:val="22"/>
          <w:szCs w:val="22"/>
          <w:lang w:eastAsia="en-US"/>
        </w:rPr>
        <w:t>соревновательности</w:t>
      </w:r>
      <w:proofErr w:type="spellEnd"/>
      <w:r w:rsidRPr="006A32D5">
        <w:rPr>
          <w:rFonts w:ascii="Calibri" w:hAnsi="Calibri" w:cs="Calibri"/>
          <w:bCs/>
          <w:sz w:val="22"/>
          <w:szCs w:val="22"/>
          <w:lang w:eastAsia="en-US"/>
        </w:rPr>
        <w:t>, зрелищности, справедливости и безопасности чемпионата.</w:t>
      </w:r>
      <w:bookmarkStart w:id="0" w:name="_GoBack"/>
      <w:bookmarkEnd w:id="0"/>
    </w:p>
    <w:sectPr w:rsidR="00846EA3" w:rsidRPr="006A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37381"/>
    <w:multiLevelType w:val="hybridMultilevel"/>
    <w:tmpl w:val="65FE58A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7FB0BDF"/>
    <w:multiLevelType w:val="hybridMultilevel"/>
    <w:tmpl w:val="42285A98"/>
    <w:lvl w:ilvl="0" w:tplc="085895C2">
      <w:start w:val="1"/>
      <w:numFmt w:val="decimal"/>
      <w:lvlText w:val="%1."/>
      <w:lvlJc w:val="left"/>
      <w:pPr>
        <w:ind w:left="19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A01394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2" w:tplc="9AAA1B8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3" w:tplc="04824E2E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4" w:tplc="909C5D24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  <w:lvl w:ilvl="5" w:tplc="C33A17E6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6" w:tplc="562AFDBA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7" w:tplc="5D70F69C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70640458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0223E73"/>
    <w:multiLevelType w:val="hybridMultilevel"/>
    <w:tmpl w:val="EB689A4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7F201E3"/>
    <w:multiLevelType w:val="hybridMultilevel"/>
    <w:tmpl w:val="11900BAE"/>
    <w:lvl w:ilvl="0" w:tplc="54709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B64F66"/>
    <w:multiLevelType w:val="hybridMultilevel"/>
    <w:tmpl w:val="9940A4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4411AB0"/>
    <w:multiLevelType w:val="hybridMultilevel"/>
    <w:tmpl w:val="08588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F4918"/>
    <w:multiLevelType w:val="hybridMultilevel"/>
    <w:tmpl w:val="EA704A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F53"/>
    <w:rsid w:val="00007F53"/>
    <w:rsid w:val="00125C81"/>
    <w:rsid w:val="00446779"/>
    <w:rsid w:val="006A32D5"/>
    <w:rsid w:val="00846EA3"/>
    <w:rsid w:val="00CA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3668"/>
  <w15:chartTrackingRefBased/>
  <w15:docId w15:val="{452DCBD5-7808-4AB9-9AE6-0228FE33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A32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A32D5"/>
    <w:pPr>
      <w:spacing w:before="68"/>
      <w:ind w:left="2034" w:hanging="361"/>
      <w:outlineLvl w:val="0"/>
    </w:pPr>
    <w:rPr>
      <w:sz w:val="24"/>
      <w:szCs w:val="24"/>
    </w:rPr>
  </w:style>
  <w:style w:type="paragraph" w:styleId="2">
    <w:name w:val="heading 2"/>
    <w:basedOn w:val="a"/>
    <w:link w:val="20"/>
    <w:uiPriority w:val="1"/>
    <w:qFormat/>
    <w:rsid w:val="006A32D5"/>
    <w:pPr>
      <w:spacing w:before="159"/>
      <w:ind w:left="1202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A32D5"/>
  </w:style>
  <w:style w:type="character" w:customStyle="1" w:styleId="a4">
    <w:name w:val="Основной текст Знак"/>
    <w:basedOn w:val="a0"/>
    <w:link w:val="a3"/>
    <w:uiPriority w:val="1"/>
    <w:rsid w:val="006A32D5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6A32D5"/>
    <w:pPr>
      <w:ind w:left="1922" w:hanging="360"/>
    </w:pPr>
  </w:style>
  <w:style w:type="character" w:styleId="a6">
    <w:name w:val="Hyperlink"/>
    <w:uiPriority w:val="99"/>
    <w:unhideWhenUsed/>
    <w:rsid w:val="006A32D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A32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6A32D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A32D5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6A32D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A32D5"/>
    <w:pPr>
      <w:spacing w:before="137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rting.primrin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1445</Words>
  <Characters>8241</Characters>
  <Application>Microsoft Office Word</Application>
  <DocSecurity>0</DocSecurity>
  <Lines>68</Lines>
  <Paragraphs>19</Paragraphs>
  <ScaleCrop>false</ScaleCrop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2024-09-02T02:28:00Z</dcterms:created>
  <dcterms:modified xsi:type="dcterms:W3CDTF">2025-04-01T06:29:00Z</dcterms:modified>
</cp:coreProperties>
</file>